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C3DB" w14:textId="14F85738" w:rsidR="00733676" w:rsidRPr="00647454" w:rsidRDefault="3F86DD3C">
      <w:pPr>
        <w:spacing w:after="0" w:line="240" w:lineRule="auto"/>
        <w:jc w:val="both"/>
      </w:pPr>
      <w:r w:rsidRPr="3F86DD3C">
        <w:rPr>
          <w:rFonts w:eastAsia="Times New Roman"/>
          <w:lang w:eastAsia="sl-SI"/>
        </w:rPr>
        <w:t>Na podlagi zakonodaje, ki ureja varstvo osebnih podatkov, je Osnovna šola dr. Janeza Mencingerja Bohinjska Bistrica (v nadaljevanju organizacija) sprejela</w:t>
      </w:r>
      <w:r w:rsidRPr="3F86DD3C">
        <w:rPr>
          <w:rFonts w:eastAsia="Times New Roman"/>
          <w:i/>
          <w:iCs/>
          <w:lang w:eastAsia="sl-SI"/>
        </w:rPr>
        <w:t xml:space="preserve"> dne, 20. 9. 2024</w:t>
      </w:r>
    </w:p>
    <w:p w14:paraId="27285D38" w14:textId="541B809E" w:rsidR="366E793A" w:rsidRDefault="366E793A" w:rsidP="366E793A">
      <w:pPr>
        <w:spacing w:after="0" w:line="240" w:lineRule="auto"/>
        <w:jc w:val="both"/>
        <w:rPr>
          <w:rFonts w:eastAsia="Times New Roman"/>
          <w:i/>
          <w:iCs/>
          <w:lang w:eastAsia="sl-SI"/>
        </w:rPr>
      </w:pPr>
    </w:p>
    <w:p w14:paraId="31039D99" w14:textId="77777777" w:rsidR="00733676" w:rsidRPr="00647454" w:rsidRDefault="00733676">
      <w:pPr>
        <w:spacing w:after="0" w:line="240" w:lineRule="auto"/>
        <w:jc w:val="both"/>
        <w:rPr>
          <w:rFonts w:eastAsia="Times New Roman" w:cstheme="minorHAnsi"/>
          <w:lang w:eastAsia="sl-SI"/>
        </w:rPr>
      </w:pPr>
    </w:p>
    <w:p w14:paraId="72C1C5EE" w14:textId="5C5AD0AD" w:rsidR="00733676" w:rsidRPr="00647454" w:rsidRDefault="366E793A">
      <w:pPr>
        <w:spacing w:after="0" w:line="240" w:lineRule="auto"/>
        <w:jc w:val="center"/>
        <w:rPr>
          <w:rFonts w:eastAsia="Times New Roman" w:cstheme="minorHAnsi"/>
          <w:b/>
          <w:sz w:val="28"/>
          <w:szCs w:val="28"/>
          <w:lang w:eastAsia="sl-SI"/>
        </w:rPr>
      </w:pPr>
      <w:r w:rsidRPr="366E793A">
        <w:rPr>
          <w:rFonts w:eastAsia="Times New Roman"/>
          <w:b/>
          <w:bCs/>
          <w:sz w:val="28"/>
          <w:szCs w:val="28"/>
          <w:lang w:eastAsia="sl-SI"/>
        </w:rPr>
        <w:t>PRAVILNIK O VIDEONADZORU</w:t>
      </w:r>
    </w:p>
    <w:p w14:paraId="65007683" w14:textId="2E11A871" w:rsidR="366E793A" w:rsidRDefault="366E793A" w:rsidP="366E793A">
      <w:pPr>
        <w:spacing w:after="0" w:line="240" w:lineRule="auto"/>
        <w:jc w:val="center"/>
        <w:rPr>
          <w:rFonts w:eastAsia="Times New Roman"/>
          <w:b/>
          <w:bCs/>
          <w:sz w:val="28"/>
          <w:szCs w:val="28"/>
          <w:lang w:eastAsia="sl-SI"/>
        </w:rPr>
      </w:pPr>
    </w:p>
    <w:p w14:paraId="54F30520" w14:textId="77777777" w:rsidR="00733676" w:rsidRPr="00647454" w:rsidRDefault="00733676">
      <w:pPr>
        <w:spacing w:after="0" w:line="240" w:lineRule="auto"/>
        <w:jc w:val="both"/>
        <w:rPr>
          <w:rFonts w:eastAsia="Times New Roman" w:cstheme="minorHAnsi"/>
          <w:lang w:eastAsia="sl-SI"/>
        </w:rPr>
      </w:pPr>
    </w:p>
    <w:p w14:paraId="4AC69876" w14:textId="3767FA67" w:rsidR="009F0B73" w:rsidRPr="00647454" w:rsidRDefault="009F0B73" w:rsidP="009F0B73">
      <w:pPr>
        <w:spacing w:after="0" w:line="240" w:lineRule="auto"/>
        <w:jc w:val="center"/>
        <w:rPr>
          <w:b/>
          <w:bCs/>
        </w:rPr>
      </w:pPr>
      <w:r w:rsidRPr="00647454">
        <w:rPr>
          <w:rFonts w:eastAsia="Times New Roman" w:cstheme="minorHAnsi"/>
          <w:b/>
          <w:bCs/>
          <w:lang w:eastAsia="sl-SI"/>
        </w:rPr>
        <w:t>I. SPLOŠNE DOLOČBE</w:t>
      </w:r>
    </w:p>
    <w:p w14:paraId="12F00C9E" w14:textId="508F377D" w:rsidR="009F0B73" w:rsidRPr="00647454" w:rsidRDefault="009F0B73">
      <w:pPr>
        <w:spacing w:after="0" w:line="240" w:lineRule="auto"/>
        <w:jc w:val="center"/>
        <w:rPr>
          <w:rFonts w:eastAsia="Times New Roman" w:cstheme="minorHAnsi"/>
          <w:b/>
          <w:bCs/>
          <w:lang w:eastAsia="sl-SI"/>
        </w:rPr>
      </w:pPr>
    </w:p>
    <w:p w14:paraId="0A189111" w14:textId="3DDAEE2D" w:rsidR="00733676" w:rsidRPr="00647454" w:rsidRDefault="00585608">
      <w:pPr>
        <w:spacing w:after="0" w:line="240" w:lineRule="auto"/>
        <w:jc w:val="center"/>
        <w:rPr>
          <w:b/>
          <w:bCs/>
        </w:rPr>
      </w:pPr>
      <w:r w:rsidRPr="00647454">
        <w:rPr>
          <w:rFonts w:eastAsia="Times New Roman" w:cstheme="minorHAnsi"/>
          <w:b/>
          <w:bCs/>
          <w:lang w:eastAsia="sl-SI"/>
        </w:rPr>
        <w:t>1. člen</w:t>
      </w:r>
    </w:p>
    <w:p w14:paraId="6B81F6FD" w14:textId="77777777" w:rsidR="00733676" w:rsidRPr="00647454" w:rsidRDefault="00733676">
      <w:pPr>
        <w:spacing w:after="0" w:line="240" w:lineRule="auto"/>
        <w:jc w:val="center"/>
        <w:rPr>
          <w:rFonts w:eastAsia="Times New Roman" w:cstheme="minorHAnsi"/>
          <w:lang w:eastAsia="sl-SI"/>
        </w:rPr>
      </w:pPr>
    </w:p>
    <w:p w14:paraId="73ED427D" w14:textId="05917C82" w:rsidR="00733676" w:rsidRPr="00647454" w:rsidRDefault="00585608" w:rsidP="00DF1372">
      <w:pPr>
        <w:pStyle w:val="Odstavekseznama"/>
        <w:numPr>
          <w:ilvl w:val="0"/>
          <w:numId w:val="9"/>
        </w:numPr>
        <w:spacing w:after="0" w:line="240" w:lineRule="auto"/>
        <w:jc w:val="both"/>
        <w:rPr>
          <w:rFonts w:eastAsia="Times New Roman" w:cstheme="minorHAnsi"/>
          <w:lang w:eastAsia="sl-SI"/>
        </w:rPr>
      </w:pPr>
      <w:r w:rsidRPr="00647454">
        <w:rPr>
          <w:rFonts w:eastAsia="Times New Roman" w:cstheme="minorHAnsi"/>
          <w:lang w:eastAsia="sl-SI"/>
        </w:rPr>
        <w:t xml:space="preserve">Ta pravilnik podrobneje ureja </w:t>
      </w:r>
      <w:r w:rsidR="00FE6ED7" w:rsidRPr="00647454">
        <w:rPr>
          <w:rFonts w:eastAsia="Times New Roman" w:cstheme="minorHAnsi"/>
          <w:lang w:eastAsia="sl-SI"/>
        </w:rPr>
        <w:t xml:space="preserve">namen in </w:t>
      </w:r>
      <w:r w:rsidRPr="00647454">
        <w:rPr>
          <w:rFonts w:eastAsia="Times New Roman" w:cstheme="minorHAnsi"/>
          <w:lang w:eastAsia="sl-SI"/>
        </w:rPr>
        <w:t xml:space="preserve">način uporabe </w:t>
      </w:r>
      <w:proofErr w:type="spellStart"/>
      <w:r w:rsidRPr="00647454">
        <w:rPr>
          <w:rFonts w:eastAsia="Times New Roman" w:cstheme="minorHAnsi"/>
          <w:lang w:eastAsia="sl-SI"/>
        </w:rPr>
        <w:t>videonadzornega</w:t>
      </w:r>
      <w:proofErr w:type="spellEnd"/>
      <w:r w:rsidRPr="00647454">
        <w:rPr>
          <w:rFonts w:eastAsia="Times New Roman" w:cstheme="minorHAnsi"/>
          <w:lang w:eastAsia="sl-SI"/>
        </w:rPr>
        <w:t xml:space="preserve"> sistema, način odrejanja snemanja, ravnanje z videoposnetki ter nadzor nad uporabo</w:t>
      </w:r>
      <w:r w:rsidR="00B02286" w:rsidRPr="00647454">
        <w:rPr>
          <w:rFonts w:eastAsia="Times New Roman" w:cstheme="minorHAnsi"/>
          <w:lang w:eastAsia="sl-SI"/>
        </w:rPr>
        <w:t xml:space="preserve"> videoposnetkov</w:t>
      </w:r>
      <w:r w:rsidRPr="00647454">
        <w:rPr>
          <w:rFonts w:eastAsia="Times New Roman" w:cstheme="minorHAnsi"/>
          <w:lang w:eastAsia="sl-SI"/>
        </w:rPr>
        <w:t>.</w:t>
      </w:r>
      <w:r w:rsidR="00DF1372" w:rsidRPr="00647454">
        <w:rPr>
          <w:rFonts w:eastAsia="Times New Roman" w:cstheme="minorHAnsi"/>
          <w:lang w:eastAsia="sl-SI"/>
        </w:rPr>
        <w:t xml:space="preserve"> S tem pravilnikom se prav tako ureja zbiranje, obdelava in varovanje osebnih podatkov, zbranih z izvajanjem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w:t>
      </w:r>
      <w:r w:rsidR="00DF1372" w:rsidRPr="00647454">
        <w:rPr>
          <w:rFonts w:eastAsia="Times New Roman" w:cstheme="minorHAnsi"/>
          <w:lang w:eastAsia="sl-SI"/>
        </w:rPr>
        <w:t>.</w:t>
      </w:r>
    </w:p>
    <w:p w14:paraId="6620AED0" w14:textId="77777777" w:rsidR="00DF1372" w:rsidRPr="00647454" w:rsidRDefault="00DF1372" w:rsidP="00DF1372">
      <w:pPr>
        <w:pStyle w:val="Odstavekseznama"/>
        <w:spacing w:after="0" w:line="240" w:lineRule="auto"/>
        <w:jc w:val="both"/>
        <w:rPr>
          <w:rFonts w:eastAsia="Times New Roman" w:cstheme="minorHAnsi"/>
          <w:lang w:eastAsia="sl-SI"/>
        </w:rPr>
      </w:pPr>
    </w:p>
    <w:p w14:paraId="4B237B7D" w14:textId="00DB1179" w:rsidR="00DF1372" w:rsidRPr="00874F50" w:rsidRDefault="00DF1372" w:rsidP="00DF1372">
      <w:pPr>
        <w:pStyle w:val="Odstavekseznama"/>
        <w:numPr>
          <w:ilvl w:val="0"/>
          <w:numId w:val="9"/>
        </w:numPr>
        <w:spacing w:after="0" w:line="240" w:lineRule="auto"/>
        <w:jc w:val="both"/>
      </w:pPr>
      <w:r w:rsidRPr="00874F50">
        <w:rPr>
          <w:rFonts w:eastAsia="Times New Roman" w:cstheme="minorHAnsi"/>
          <w:lang w:eastAsia="sl-SI"/>
        </w:rPr>
        <w:t>Evidenca osebnih podatkov vsebuje posnetek posameznika, ki vsebuje posnetek</w:t>
      </w:r>
      <w:r w:rsidR="002746D7" w:rsidRPr="00874F50">
        <w:rPr>
          <w:rFonts w:eastAsia="Times New Roman" w:cstheme="minorHAnsi"/>
          <w:lang w:eastAsia="sl-SI"/>
        </w:rPr>
        <w:t xml:space="preserve"> (sliko)</w:t>
      </w:r>
      <w:r w:rsidRPr="00874F50">
        <w:rPr>
          <w:rFonts w:eastAsia="Times New Roman" w:cstheme="minorHAnsi"/>
          <w:lang w:eastAsia="sl-SI"/>
        </w:rPr>
        <w:t>,</w:t>
      </w:r>
      <w:r w:rsidR="002746D7" w:rsidRPr="00874F50">
        <w:rPr>
          <w:rFonts w:eastAsia="Times New Roman" w:cstheme="minorHAnsi"/>
          <w:lang w:eastAsia="sl-SI"/>
        </w:rPr>
        <w:t xml:space="preserve"> podatek o lokaciji,</w:t>
      </w:r>
      <w:r w:rsidRPr="00874F50">
        <w:rPr>
          <w:rFonts w:eastAsia="Times New Roman" w:cstheme="minorHAnsi"/>
          <w:lang w:eastAsia="sl-SI"/>
        </w:rPr>
        <w:t xml:space="preserve"> datum in čas posnetka.</w:t>
      </w:r>
    </w:p>
    <w:p w14:paraId="701CBBE7" w14:textId="77777777" w:rsidR="00733676" w:rsidRPr="00647454" w:rsidRDefault="00733676">
      <w:pPr>
        <w:spacing w:after="0" w:line="240" w:lineRule="auto"/>
        <w:jc w:val="both"/>
        <w:rPr>
          <w:rFonts w:eastAsia="Times New Roman" w:cstheme="minorHAnsi"/>
          <w:lang w:eastAsia="sl-SI"/>
        </w:rPr>
      </w:pPr>
    </w:p>
    <w:p w14:paraId="19618EEC" w14:textId="5FAE14CA" w:rsidR="00733676" w:rsidRPr="00647454" w:rsidRDefault="00585608" w:rsidP="00DF1372">
      <w:pPr>
        <w:pStyle w:val="Odstavekseznama"/>
        <w:numPr>
          <w:ilvl w:val="0"/>
          <w:numId w:val="9"/>
        </w:numPr>
        <w:spacing w:after="0" w:line="240" w:lineRule="auto"/>
        <w:jc w:val="both"/>
        <w:rPr>
          <w:rFonts w:eastAsia="Times New Roman" w:cstheme="minorHAnsi"/>
          <w:lang w:eastAsia="sl-SI"/>
        </w:rPr>
      </w:pPr>
      <w:r w:rsidRPr="00647454">
        <w:rPr>
          <w:rFonts w:eastAsia="Times New Roman" w:cstheme="minorHAnsi"/>
          <w:lang w:eastAsia="sl-SI"/>
        </w:rPr>
        <w:t xml:space="preserve">Pred samim začetkom uporabe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w:t>
      </w:r>
      <w:r w:rsidRPr="00647454">
        <w:rPr>
          <w:rFonts w:eastAsia="Times New Roman" w:cstheme="minorHAnsi"/>
          <w:lang w:eastAsia="sl-SI"/>
        </w:rPr>
        <w:t xml:space="preserve"> je potrebno predhodno pisno obvestiti zaposlene, kar velja tudi v primeru razširitve območja snemanja </w:t>
      </w:r>
      <w:r w:rsidR="00BC4D39">
        <w:rPr>
          <w:rFonts w:eastAsia="Times New Roman" w:cstheme="minorHAnsi"/>
          <w:lang w:eastAsia="sl-SI"/>
        </w:rPr>
        <w:t>(</w:t>
      </w:r>
      <w:r w:rsidRPr="00647454">
        <w:rPr>
          <w:rFonts w:eastAsia="Times New Roman" w:cstheme="minorHAnsi"/>
          <w:lang w:eastAsia="sl-SI"/>
        </w:rPr>
        <w:t>npr. s postavitvijo novih kamer</w:t>
      </w:r>
      <w:r w:rsidR="00BC4D39">
        <w:rPr>
          <w:rFonts w:eastAsia="Times New Roman" w:cstheme="minorHAnsi"/>
          <w:lang w:eastAsia="sl-SI"/>
        </w:rPr>
        <w:t>)</w:t>
      </w:r>
      <w:r w:rsidRPr="00647454">
        <w:rPr>
          <w:rFonts w:eastAsia="Times New Roman" w:cstheme="minorHAnsi"/>
          <w:lang w:eastAsia="sl-SI"/>
        </w:rPr>
        <w:t>. Zaposlene se obvesti, kaj je območje snemanja, kakšen je namen</w:t>
      </w:r>
      <w:r w:rsidR="00DF1372" w:rsidRPr="00647454">
        <w:rPr>
          <w:rFonts w:eastAsia="Times New Roman" w:cstheme="minorHAnsi"/>
          <w:lang w:eastAsia="sl-SI"/>
        </w:rPr>
        <w:t xml:space="preserve"> videonadzora</w:t>
      </w:r>
      <w:r w:rsidR="00BB38D6" w:rsidRPr="00647454">
        <w:rPr>
          <w:rFonts w:eastAsia="Times New Roman" w:cstheme="minorHAnsi"/>
          <w:lang w:eastAsia="sl-SI"/>
        </w:rPr>
        <w:t xml:space="preserve">, </w:t>
      </w:r>
      <w:r w:rsidRPr="00647454">
        <w:rPr>
          <w:rFonts w:eastAsia="Times New Roman" w:cstheme="minorHAnsi"/>
          <w:lang w:eastAsia="sl-SI"/>
        </w:rPr>
        <w:t>koliko časa se ti podatki hranijo</w:t>
      </w:r>
      <w:r w:rsidR="00BB38D6" w:rsidRPr="00647454">
        <w:rPr>
          <w:rFonts w:eastAsia="Times New Roman" w:cstheme="minorHAnsi"/>
          <w:lang w:eastAsia="sl-SI"/>
        </w:rPr>
        <w:t xml:space="preserve"> ter ali ima izvajanje videonadzora poseben vpliv ali neobičajno nadaljnjo obdelavo</w:t>
      </w:r>
      <w:r w:rsidRPr="00647454">
        <w:rPr>
          <w:rFonts w:eastAsia="Times New Roman" w:cstheme="minorHAnsi"/>
          <w:lang w:eastAsia="sl-SI"/>
        </w:rPr>
        <w:t xml:space="preserve">. </w:t>
      </w:r>
    </w:p>
    <w:p w14:paraId="4EB4ACE7" w14:textId="77777777" w:rsidR="00733676" w:rsidRPr="00647454" w:rsidRDefault="00733676">
      <w:pPr>
        <w:spacing w:after="0" w:line="240" w:lineRule="auto"/>
        <w:jc w:val="both"/>
        <w:rPr>
          <w:rFonts w:eastAsia="Times New Roman" w:cstheme="minorHAnsi"/>
          <w:lang w:eastAsia="sl-SI"/>
        </w:rPr>
      </w:pPr>
    </w:p>
    <w:p w14:paraId="045A0A77" w14:textId="77777777" w:rsidR="00733676" w:rsidRDefault="00585608" w:rsidP="00DF1372">
      <w:pPr>
        <w:pStyle w:val="Odstavekseznama"/>
        <w:numPr>
          <w:ilvl w:val="0"/>
          <w:numId w:val="9"/>
        </w:numPr>
        <w:spacing w:after="0" w:line="240" w:lineRule="auto"/>
        <w:jc w:val="both"/>
        <w:rPr>
          <w:rFonts w:eastAsia="Times New Roman" w:cstheme="minorHAnsi"/>
          <w:lang w:eastAsia="sl-SI"/>
        </w:rPr>
      </w:pPr>
      <w:r w:rsidRPr="00647454">
        <w:rPr>
          <w:rFonts w:eastAsia="Times New Roman" w:cstheme="minorHAnsi"/>
          <w:lang w:eastAsia="sl-SI"/>
        </w:rPr>
        <w:t>Lokacije, za katere velja ta pravilnik, so:</w:t>
      </w:r>
    </w:p>
    <w:p w14:paraId="4A35E716" w14:textId="77777777" w:rsidR="00874F50" w:rsidRPr="00874F50" w:rsidRDefault="00874F50" w:rsidP="00874F50">
      <w:pPr>
        <w:spacing w:after="0" w:line="240" w:lineRule="auto"/>
        <w:jc w:val="both"/>
        <w:rPr>
          <w:rFonts w:eastAsia="Times New Roman" w:cstheme="minorHAnsi"/>
          <w:lang w:eastAsia="sl-SI"/>
        </w:rPr>
      </w:pPr>
    </w:p>
    <w:p w14:paraId="6194EA38" w14:textId="77777777" w:rsidR="0075625C" w:rsidRPr="0075625C" w:rsidRDefault="366E793A" w:rsidP="366E793A">
      <w:pPr>
        <w:pStyle w:val="Odstavekseznama"/>
        <w:numPr>
          <w:ilvl w:val="1"/>
          <w:numId w:val="10"/>
        </w:numPr>
        <w:spacing w:after="0" w:line="240" w:lineRule="auto"/>
        <w:jc w:val="both"/>
      </w:pPr>
      <w:r w:rsidRPr="366E793A">
        <w:rPr>
          <w:rFonts w:eastAsia="Times New Roman"/>
          <w:lang w:eastAsia="sl-SI"/>
        </w:rPr>
        <w:t>Matična šola, na naslovu Savska cesta 10, 4264 Bohinjska Bistrica</w:t>
      </w:r>
    </w:p>
    <w:p w14:paraId="052C887F" w14:textId="160CB70A" w:rsidR="0075625C" w:rsidRPr="0075625C" w:rsidRDefault="366E793A" w:rsidP="366E793A">
      <w:pPr>
        <w:pStyle w:val="Odstavekseznama"/>
        <w:numPr>
          <w:ilvl w:val="1"/>
          <w:numId w:val="10"/>
        </w:numPr>
        <w:spacing w:after="0" w:line="240" w:lineRule="auto"/>
        <w:jc w:val="both"/>
      </w:pPr>
      <w:r w:rsidRPr="366E793A">
        <w:rPr>
          <w:rFonts w:eastAsia="Times New Roman"/>
          <w:lang w:eastAsia="sl-SI"/>
        </w:rPr>
        <w:t>Podružnična šola, na naslovu Srednja vas 69, 4267 Srednja vas v Bohinju</w:t>
      </w:r>
    </w:p>
    <w:p w14:paraId="24C28E74" w14:textId="4E626EFA" w:rsidR="00733676" w:rsidRPr="0075625C" w:rsidRDefault="366E793A" w:rsidP="366E793A">
      <w:pPr>
        <w:pStyle w:val="Odstavekseznama"/>
        <w:numPr>
          <w:ilvl w:val="1"/>
          <w:numId w:val="10"/>
        </w:numPr>
        <w:spacing w:after="0" w:line="240" w:lineRule="auto"/>
        <w:jc w:val="both"/>
        <w:rPr>
          <w:rFonts w:eastAsia="Times New Roman"/>
          <w:b/>
          <w:bCs/>
          <w:lang w:eastAsia="sl-SI"/>
        </w:rPr>
      </w:pPr>
      <w:r w:rsidRPr="366E793A">
        <w:rPr>
          <w:rFonts w:eastAsia="Times New Roman"/>
          <w:lang w:eastAsia="sl-SI"/>
        </w:rPr>
        <w:t xml:space="preserve">Enota vrtec Bohinj, na naslovu Ajdovska c. 19/a, 4264 Boh. Bistrica </w:t>
      </w:r>
    </w:p>
    <w:p w14:paraId="098D47EC" w14:textId="52A83AFD" w:rsidR="366E793A" w:rsidRDefault="366E793A" w:rsidP="366E793A">
      <w:pPr>
        <w:pStyle w:val="Odstavekseznama"/>
        <w:numPr>
          <w:ilvl w:val="1"/>
          <w:numId w:val="10"/>
        </w:numPr>
        <w:spacing w:after="0" w:line="240" w:lineRule="auto"/>
        <w:jc w:val="both"/>
        <w:rPr>
          <w:rFonts w:eastAsia="Times New Roman"/>
          <w:b/>
          <w:bCs/>
          <w:lang w:eastAsia="sl-SI"/>
        </w:rPr>
      </w:pPr>
    </w:p>
    <w:p w14:paraId="167C8C7B" w14:textId="77777777" w:rsidR="0075625C" w:rsidRPr="0075625C" w:rsidRDefault="0075625C" w:rsidP="0075625C">
      <w:pPr>
        <w:spacing w:after="0" w:line="240" w:lineRule="auto"/>
        <w:jc w:val="both"/>
        <w:rPr>
          <w:rFonts w:eastAsia="Times New Roman" w:cstheme="minorHAnsi"/>
          <w:b/>
          <w:bCs/>
          <w:lang w:eastAsia="sl-SI"/>
        </w:rPr>
      </w:pPr>
    </w:p>
    <w:p w14:paraId="56DFC444" w14:textId="71FA7FC2" w:rsidR="00733676" w:rsidRPr="00647454" w:rsidRDefault="00585608">
      <w:pPr>
        <w:spacing w:after="0" w:line="240" w:lineRule="auto"/>
        <w:jc w:val="center"/>
        <w:rPr>
          <w:b/>
          <w:bCs/>
        </w:rPr>
      </w:pPr>
      <w:r w:rsidRPr="00647454">
        <w:rPr>
          <w:rFonts w:eastAsia="Times New Roman" w:cstheme="minorHAnsi"/>
          <w:b/>
          <w:bCs/>
          <w:lang w:eastAsia="sl-SI"/>
        </w:rPr>
        <w:t>II. NAMEN IN CILJ VIDEONADZORNEGA SISTEMA</w:t>
      </w:r>
    </w:p>
    <w:p w14:paraId="61795385" w14:textId="77777777" w:rsidR="00733676" w:rsidRPr="00647454" w:rsidRDefault="00733676">
      <w:pPr>
        <w:spacing w:after="0" w:line="240" w:lineRule="auto"/>
        <w:jc w:val="center"/>
        <w:rPr>
          <w:rFonts w:eastAsia="Times New Roman" w:cstheme="minorHAnsi"/>
          <w:b/>
          <w:bCs/>
          <w:lang w:eastAsia="sl-SI"/>
        </w:rPr>
      </w:pPr>
    </w:p>
    <w:p w14:paraId="068607F6" w14:textId="77777777" w:rsidR="00733676" w:rsidRPr="00647454" w:rsidRDefault="00585608">
      <w:pPr>
        <w:spacing w:after="0" w:line="240" w:lineRule="auto"/>
        <w:jc w:val="center"/>
        <w:rPr>
          <w:rFonts w:eastAsia="Times New Roman" w:cstheme="minorHAnsi"/>
          <w:b/>
          <w:bCs/>
          <w:lang w:eastAsia="sl-SI"/>
        </w:rPr>
      </w:pPr>
      <w:r w:rsidRPr="00647454">
        <w:rPr>
          <w:rFonts w:eastAsia="Times New Roman" w:cstheme="minorHAnsi"/>
          <w:b/>
          <w:bCs/>
          <w:lang w:eastAsia="sl-SI"/>
        </w:rPr>
        <w:t>2. člen</w:t>
      </w:r>
    </w:p>
    <w:p w14:paraId="5EEC1865" w14:textId="3D28F46E" w:rsidR="00733676" w:rsidRPr="00647454" w:rsidRDefault="00585608" w:rsidP="009F0B73">
      <w:pPr>
        <w:pStyle w:val="Odstavekseznama"/>
        <w:numPr>
          <w:ilvl w:val="0"/>
          <w:numId w:val="12"/>
        </w:numPr>
        <w:spacing w:after="0" w:line="240" w:lineRule="auto"/>
        <w:jc w:val="both"/>
        <w:rPr>
          <w:rFonts w:eastAsia="Times New Roman" w:cstheme="minorHAnsi"/>
          <w:lang w:eastAsia="sl-SI"/>
        </w:rPr>
      </w:pPr>
      <w:r w:rsidRPr="00647454">
        <w:rPr>
          <w:rFonts w:eastAsia="Times New Roman" w:cstheme="minorHAnsi"/>
          <w:lang w:eastAsia="sl-SI"/>
        </w:rPr>
        <w:t xml:space="preserve">Namen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 </w:t>
      </w:r>
      <w:r w:rsidRPr="00647454">
        <w:rPr>
          <w:rFonts w:eastAsia="Times New Roman" w:cstheme="minorHAnsi"/>
          <w:lang w:eastAsia="sl-SI"/>
        </w:rPr>
        <w:t>je:</w:t>
      </w:r>
    </w:p>
    <w:p w14:paraId="2270C517" w14:textId="77777777" w:rsidR="00733676" w:rsidRPr="00647454" w:rsidRDefault="00585608" w:rsidP="009F0B73">
      <w:pPr>
        <w:pStyle w:val="Odstavekseznama"/>
        <w:numPr>
          <w:ilvl w:val="0"/>
          <w:numId w:val="13"/>
        </w:numPr>
        <w:spacing w:after="0" w:line="240" w:lineRule="auto"/>
        <w:jc w:val="both"/>
      </w:pPr>
      <w:r w:rsidRPr="00647454">
        <w:rPr>
          <w:rFonts w:eastAsia="Times New Roman" w:cstheme="minorHAnsi"/>
          <w:lang w:eastAsia="sl-SI"/>
        </w:rPr>
        <w:t>zagotavljanje varovanja premoženja in ljudi v objektih, opredeljenih v prejšnjem členu tega pravilnika,</w:t>
      </w:r>
    </w:p>
    <w:p w14:paraId="5B45DA7F" w14:textId="77777777" w:rsidR="00733676" w:rsidRPr="00647454" w:rsidRDefault="00585608" w:rsidP="009F0B73">
      <w:pPr>
        <w:pStyle w:val="Odstavekseznama"/>
        <w:numPr>
          <w:ilvl w:val="0"/>
          <w:numId w:val="13"/>
        </w:numPr>
        <w:spacing w:after="0" w:line="240" w:lineRule="auto"/>
        <w:jc w:val="both"/>
      </w:pPr>
      <w:r w:rsidRPr="00647454">
        <w:rPr>
          <w:rFonts w:eastAsia="Times New Roman" w:cstheme="minorHAnsi"/>
          <w:lang w:eastAsia="sl-SI"/>
        </w:rPr>
        <w:t>varovanje nepremičnin in opreme,</w:t>
      </w:r>
    </w:p>
    <w:p w14:paraId="5B9E8A83" w14:textId="4C2298FF" w:rsidR="00521596" w:rsidRPr="00647454" w:rsidRDefault="00585608" w:rsidP="00521596">
      <w:pPr>
        <w:pStyle w:val="Odstavekseznama"/>
        <w:numPr>
          <w:ilvl w:val="0"/>
          <w:numId w:val="13"/>
        </w:numPr>
        <w:spacing w:after="0" w:line="240" w:lineRule="auto"/>
        <w:jc w:val="both"/>
      </w:pPr>
      <w:r w:rsidRPr="00647454">
        <w:rPr>
          <w:rFonts w:eastAsia="Times New Roman" w:cstheme="minorHAnsi"/>
          <w:lang w:eastAsia="sl-SI"/>
        </w:rPr>
        <w:t>zagotavljanje varnosti službenih prostorov in nadzora vstopa ali izstopa iz službenih prostorov</w:t>
      </w:r>
      <w:r w:rsidR="00BC4D39">
        <w:rPr>
          <w:rFonts w:eastAsia="Times New Roman" w:cstheme="minorHAnsi"/>
          <w:lang w:eastAsia="sl-SI"/>
        </w:rPr>
        <w:t>,</w:t>
      </w:r>
    </w:p>
    <w:p w14:paraId="174D8695" w14:textId="4EC62D71" w:rsidR="00521596" w:rsidRPr="002530D4" w:rsidRDefault="000E66F3" w:rsidP="00521596">
      <w:pPr>
        <w:pStyle w:val="Odstavekseznama"/>
        <w:numPr>
          <w:ilvl w:val="0"/>
          <w:numId w:val="13"/>
        </w:numPr>
        <w:spacing w:after="0" w:line="240" w:lineRule="auto"/>
        <w:jc w:val="both"/>
      </w:pPr>
      <w:r w:rsidRPr="002530D4">
        <w:rPr>
          <w:rFonts w:eastAsia="Times New Roman" w:cstheme="minorHAnsi"/>
          <w:lang w:eastAsia="sl-SI"/>
        </w:rPr>
        <w:t xml:space="preserve">pomoč pri </w:t>
      </w:r>
      <w:r w:rsidR="00B02F12" w:rsidRPr="002530D4">
        <w:rPr>
          <w:rFonts w:eastAsia="Times New Roman" w:cstheme="minorHAnsi"/>
          <w:lang w:eastAsia="sl-SI"/>
        </w:rPr>
        <w:t>obravnavi in reševanju</w:t>
      </w:r>
      <w:r w:rsidR="00521596" w:rsidRPr="002530D4">
        <w:rPr>
          <w:rFonts w:eastAsia="Times New Roman" w:cstheme="minorHAnsi"/>
          <w:lang w:eastAsia="sl-SI"/>
        </w:rPr>
        <w:t xml:space="preserve"> </w:t>
      </w:r>
      <w:proofErr w:type="spellStart"/>
      <w:r w:rsidR="00BB38D6" w:rsidRPr="002530D4">
        <w:rPr>
          <w:rFonts w:eastAsia="Times New Roman" w:cstheme="minorHAnsi"/>
          <w:lang w:eastAsia="sl-SI"/>
        </w:rPr>
        <w:t>incidenčnih</w:t>
      </w:r>
      <w:proofErr w:type="spellEnd"/>
      <w:r w:rsidR="00BB38D6" w:rsidRPr="002530D4">
        <w:rPr>
          <w:rFonts w:eastAsia="Times New Roman" w:cstheme="minorHAnsi"/>
          <w:lang w:eastAsia="sl-SI"/>
        </w:rPr>
        <w:t xml:space="preserve"> oz. izrednih dogodkov, odškodninskih ali drugih </w:t>
      </w:r>
      <w:r w:rsidR="00B02F12" w:rsidRPr="002530D4">
        <w:rPr>
          <w:rFonts w:eastAsia="Times New Roman" w:cstheme="minorHAnsi"/>
          <w:lang w:eastAsia="sl-SI"/>
        </w:rPr>
        <w:t>zahtevkov</w:t>
      </w:r>
      <w:r w:rsidR="00521596" w:rsidRPr="002530D4">
        <w:rPr>
          <w:rFonts w:eastAsia="Times New Roman" w:cstheme="minorHAnsi"/>
          <w:lang w:eastAsia="sl-SI"/>
        </w:rPr>
        <w:t>.</w:t>
      </w:r>
    </w:p>
    <w:p w14:paraId="170C48CB" w14:textId="77777777" w:rsidR="009F0B73" w:rsidRPr="00647454" w:rsidRDefault="009F0B73" w:rsidP="009F0B73">
      <w:pPr>
        <w:spacing w:after="0" w:line="240" w:lineRule="auto"/>
        <w:ind w:left="720"/>
        <w:jc w:val="both"/>
        <w:rPr>
          <w:rFonts w:eastAsia="Times New Roman" w:cstheme="minorHAnsi"/>
          <w:lang w:eastAsia="sl-SI"/>
        </w:rPr>
      </w:pPr>
    </w:p>
    <w:p w14:paraId="14643F12" w14:textId="3204335B" w:rsidR="00733676" w:rsidRPr="00647454" w:rsidRDefault="00585608" w:rsidP="009F0B73">
      <w:pPr>
        <w:pStyle w:val="Odstavekseznama"/>
        <w:numPr>
          <w:ilvl w:val="0"/>
          <w:numId w:val="12"/>
        </w:numPr>
        <w:spacing w:after="0" w:line="240" w:lineRule="auto"/>
        <w:jc w:val="both"/>
        <w:rPr>
          <w:rFonts w:eastAsia="Times New Roman" w:cstheme="minorHAnsi"/>
          <w:lang w:eastAsia="sl-SI"/>
        </w:rPr>
      </w:pPr>
      <w:r w:rsidRPr="00647454">
        <w:rPr>
          <w:rFonts w:eastAsia="Times New Roman" w:cstheme="minorHAnsi"/>
          <w:lang w:eastAsia="sl-SI"/>
        </w:rPr>
        <w:t xml:space="preserve">Cilj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w:t>
      </w:r>
      <w:r w:rsidRPr="00647454">
        <w:rPr>
          <w:rFonts w:eastAsia="Times New Roman" w:cstheme="minorHAnsi"/>
          <w:lang w:eastAsia="sl-SI"/>
        </w:rPr>
        <w:t xml:space="preserve"> je doseči višjo stopnjo varnosti</w:t>
      </w:r>
      <w:r w:rsidR="00FE6ED7" w:rsidRPr="00647454">
        <w:rPr>
          <w:rFonts w:eastAsia="Times New Roman" w:cstheme="minorHAnsi"/>
          <w:lang w:eastAsia="sl-SI"/>
        </w:rPr>
        <w:t xml:space="preserve"> za premoženje in ljudi</w:t>
      </w:r>
      <w:r w:rsidRPr="00647454">
        <w:rPr>
          <w:rFonts w:eastAsia="Times New Roman" w:cstheme="minorHAnsi"/>
          <w:lang w:eastAsia="sl-SI"/>
        </w:rPr>
        <w:t xml:space="preserve">, ki je ni možno zagotoviti brez uporabe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w:t>
      </w:r>
      <w:r w:rsidRPr="00647454">
        <w:rPr>
          <w:rFonts w:eastAsia="Times New Roman" w:cstheme="minorHAnsi"/>
          <w:lang w:eastAsia="sl-SI"/>
        </w:rPr>
        <w:t>.</w:t>
      </w:r>
      <w:r w:rsidR="00FE6ED7" w:rsidRPr="00647454">
        <w:rPr>
          <w:rFonts w:eastAsia="Times New Roman" w:cstheme="minorHAnsi"/>
          <w:lang w:eastAsia="sl-SI"/>
        </w:rPr>
        <w:t xml:space="preserve"> Na podlagi dosedanjih izkušenj in ukrepov organizacije ter izkazanih tveganj in rizikov pri delovnem procesu in dejavnosti namena iz prejšnjega odstavka tega člena </w:t>
      </w:r>
      <w:r w:rsidR="00E94288" w:rsidRPr="00647454">
        <w:rPr>
          <w:rFonts w:eastAsia="Times New Roman" w:cstheme="minorHAnsi"/>
          <w:lang w:eastAsia="sl-SI"/>
        </w:rPr>
        <w:t>ni mogoče</w:t>
      </w:r>
      <w:r w:rsidR="00FE6ED7" w:rsidRPr="00647454">
        <w:rPr>
          <w:rFonts w:eastAsia="Times New Roman" w:cstheme="minorHAnsi"/>
          <w:lang w:eastAsia="sl-SI"/>
        </w:rPr>
        <w:t xml:space="preserve"> doseči z drugimi milejšimi ukrepi.</w:t>
      </w:r>
    </w:p>
    <w:p w14:paraId="40FEB93C" w14:textId="77777777" w:rsidR="00733676" w:rsidRPr="00647454" w:rsidRDefault="00733676" w:rsidP="366E793A">
      <w:pPr>
        <w:spacing w:after="0" w:line="240" w:lineRule="auto"/>
        <w:jc w:val="both"/>
        <w:rPr>
          <w:rFonts w:eastAsia="Times New Roman"/>
          <w:lang w:eastAsia="sl-SI"/>
        </w:rPr>
      </w:pPr>
    </w:p>
    <w:p w14:paraId="08F69F2E" w14:textId="250DC4FA" w:rsidR="366E793A" w:rsidRDefault="366E793A" w:rsidP="366E793A">
      <w:pPr>
        <w:spacing w:after="0" w:line="240" w:lineRule="auto"/>
        <w:jc w:val="both"/>
        <w:rPr>
          <w:rFonts w:eastAsia="Times New Roman"/>
          <w:lang w:eastAsia="sl-SI"/>
        </w:rPr>
      </w:pPr>
    </w:p>
    <w:p w14:paraId="1F4CBF65" w14:textId="176C365F" w:rsidR="366E793A" w:rsidRDefault="366E793A" w:rsidP="366E793A">
      <w:pPr>
        <w:spacing w:after="0" w:line="240" w:lineRule="auto"/>
        <w:jc w:val="both"/>
        <w:rPr>
          <w:rFonts w:eastAsia="Times New Roman"/>
          <w:lang w:eastAsia="sl-SI"/>
        </w:rPr>
      </w:pPr>
    </w:p>
    <w:p w14:paraId="07150BAA" w14:textId="44B56D12" w:rsidR="00733676" w:rsidRPr="00647454" w:rsidRDefault="00585608">
      <w:pPr>
        <w:spacing w:after="0" w:line="240" w:lineRule="auto"/>
        <w:jc w:val="center"/>
        <w:rPr>
          <w:b/>
          <w:bCs/>
        </w:rPr>
      </w:pPr>
      <w:r w:rsidRPr="00647454">
        <w:rPr>
          <w:rFonts w:eastAsia="Times New Roman" w:cstheme="minorHAnsi"/>
          <w:b/>
          <w:bCs/>
          <w:lang w:eastAsia="sl-SI"/>
        </w:rPr>
        <w:lastRenderedPageBreak/>
        <w:t>III. UVEDBA VIDEONADZORNEGA SISTEMA IN UPRAVLJANJE Z VIDEONADZORNIM SISTEMOM</w:t>
      </w:r>
    </w:p>
    <w:p w14:paraId="4D6D3C91" w14:textId="77777777" w:rsidR="00733676" w:rsidRPr="00647454" w:rsidRDefault="00733676">
      <w:pPr>
        <w:spacing w:after="0" w:line="240" w:lineRule="auto"/>
        <w:jc w:val="center"/>
        <w:rPr>
          <w:rFonts w:eastAsia="Times New Roman" w:cstheme="minorHAnsi"/>
          <w:lang w:eastAsia="sl-SI"/>
        </w:rPr>
      </w:pPr>
    </w:p>
    <w:p w14:paraId="72B96F46" w14:textId="77777777" w:rsidR="00733676" w:rsidRPr="00647454" w:rsidRDefault="00585608">
      <w:pPr>
        <w:spacing w:after="0" w:line="240" w:lineRule="auto"/>
        <w:jc w:val="center"/>
        <w:rPr>
          <w:b/>
          <w:bCs/>
        </w:rPr>
      </w:pPr>
      <w:r w:rsidRPr="00647454">
        <w:rPr>
          <w:rFonts w:eastAsia="Times New Roman" w:cstheme="minorHAnsi"/>
          <w:b/>
          <w:bCs/>
          <w:lang w:eastAsia="sl-SI"/>
        </w:rPr>
        <w:t>3. člen</w:t>
      </w:r>
    </w:p>
    <w:p w14:paraId="4EEEC026" w14:textId="77777777" w:rsidR="00733676" w:rsidRPr="00647454" w:rsidRDefault="00733676">
      <w:pPr>
        <w:spacing w:after="0" w:line="240" w:lineRule="auto"/>
        <w:jc w:val="center"/>
        <w:rPr>
          <w:rFonts w:eastAsia="Times New Roman" w:cstheme="minorHAnsi"/>
          <w:lang w:eastAsia="sl-SI"/>
        </w:rPr>
      </w:pPr>
    </w:p>
    <w:p w14:paraId="384E450D" w14:textId="64E124C6" w:rsidR="00733676" w:rsidRPr="00647454" w:rsidRDefault="00585608" w:rsidP="009F0B73">
      <w:pPr>
        <w:pStyle w:val="Odstavekseznama"/>
        <w:numPr>
          <w:ilvl w:val="0"/>
          <w:numId w:val="14"/>
        </w:numPr>
        <w:spacing w:after="0" w:line="240" w:lineRule="auto"/>
        <w:jc w:val="both"/>
      </w:pPr>
      <w:r w:rsidRPr="00647454">
        <w:rPr>
          <w:rFonts w:eastAsia="Times New Roman" w:cstheme="minorHAnsi"/>
          <w:lang w:eastAsia="sl-SI"/>
        </w:rPr>
        <w:t xml:space="preserve">Za izdajo sklepa o videonadzoru in za pisno obveščanje zaposlenih delavcev </w:t>
      </w:r>
      <w:r w:rsidR="006D590F">
        <w:rPr>
          <w:rFonts w:eastAsia="Times New Roman" w:cstheme="minorHAnsi"/>
          <w:lang w:eastAsia="sl-SI"/>
        </w:rPr>
        <w:t xml:space="preserve">z vsebino </w:t>
      </w:r>
      <w:r w:rsidRPr="00647454">
        <w:rPr>
          <w:rFonts w:eastAsia="Times New Roman" w:cstheme="minorHAnsi"/>
          <w:lang w:eastAsia="sl-SI"/>
        </w:rPr>
        <w:t>tega pravilnika je pristojna</w:t>
      </w:r>
      <w:r w:rsidR="003D767E">
        <w:rPr>
          <w:rFonts w:eastAsia="Times New Roman" w:cstheme="minorHAnsi"/>
          <w:lang w:eastAsia="sl-SI"/>
        </w:rPr>
        <w:t xml:space="preserve"> ravnateljica Mojca Rozman </w:t>
      </w:r>
      <w:r w:rsidRPr="00647454">
        <w:rPr>
          <w:rFonts w:eastAsia="Times New Roman" w:cstheme="minorHAnsi"/>
          <w:lang w:eastAsia="sl-SI"/>
        </w:rPr>
        <w:t>(v nadaljevanju</w:t>
      </w:r>
      <w:r w:rsidR="009F0B73" w:rsidRPr="00647454">
        <w:rPr>
          <w:rFonts w:eastAsia="Times New Roman" w:cstheme="minorHAnsi"/>
          <w:lang w:eastAsia="sl-SI"/>
        </w:rPr>
        <w:t>: »</w:t>
      </w:r>
      <w:r w:rsidRPr="00647454">
        <w:rPr>
          <w:rFonts w:eastAsia="Times New Roman" w:cstheme="minorHAnsi"/>
          <w:lang w:eastAsia="sl-SI"/>
        </w:rPr>
        <w:t>odgovorna oseba</w:t>
      </w:r>
      <w:r w:rsidR="009F0B73" w:rsidRPr="00647454">
        <w:rPr>
          <w:rFonts w:eastAsia="Times New Roman" w:cstheme="minorHAnsi"/>
          <w:lang w:eastAsia="sl-SI"/>
        </w:rPr>
        <w:t>«</w:t>
      </w:r>
      <w:r w:rsidRPr="00647454">
        <w:rPr>
          <w:rFonts w:eastAsia="Times New Roman" w:cstheme="minorHAnsi"/>
          <w:lang w:eastAsia="sl-SI"/>
        </w:rPr>
        <w:t xml:space="preserve">). </w:t>
      </w:r>
    </w:p>
    <w:p w14:paraId="2DBBD5FF" w14:textId="77777777" w:rsidR="00733676" w:rsidRPr="00647454" w:rsidRDefault="00733676">
      <w:pPr>
        <w:spacing w:after="0" w:line="240" w:lineRule="auto"/>
        <w:jc w:val="both"/>
        <w:rPr>
          <w:rFonts w:eastAsia="Times New Roman" w:cstheme="minorHAnsi"/>
          <w:lang w:eastAsia="sl-SI"/>
        </w:rPr>
      </w:pPr>
    </w:p>
    <w:p w14:paraId="1A0D5C0D" w14:textId="144E7F3F" w:rsidR="00733676" w:rsidRPr="00647454" w:rsidRDefault="00585608" w:rsidP="009F0B73">
      <w:pPr>
        <w:pStyle w:val="Odstavekseznama"/>
        <w:numPr>
          <w:ilvl w:val="0"/>
          <w:numId w:val="14"/>
        </w:numPr>
        <w:spacing w:after="0" w:line="240" w:lineRule="auto"/>
        <w:jc w:val="both"/>
        <w:rPr>
          <w:rFonts w:eastAsia="Times New Roman" w:cstheme="minorHAnsi"/>
          <w:lang w:eastAsia="sl-SI"/>
        </w:rPr>
      </w:pPr>
      <w:r w:rsidRPr="00647454">
        <w:rPr>
          <w:rFonts w:eastAsia="Times New Roman" w:cstheme="minorHAnsi"/>
          <w:lang w:eastAsia="sl-SI"/>
        </w:rPr>
        <w:t xml:space="preserve">Za odločanje o </w:t>
      </w:r>
      <w:r w:rsidR="00CC3AC4" w:rsidRPr="00647454">
        <w:rPr>
          <w:rFonts w:eastAsia="Times New Roman" w:cstheme="minorHAnsi"/>
          <w:lang w:eastAsia="sl-SI"/>
        </w:rPr>
        <w:t>u</w:t>
      </w:r>
      <w:r w:rsidRPr="00647454">
        <w:rPr>
          <w:rFonts w:eastAsia="Times New Roman" w:cstheme="minorHAnsi"/>
          <w:lang w:eastAsia="sl-SI"/>
        </w:rPr>
        <w:t>pravičenosti vpogleda in dajanje informacij o posnetkih in o shranjevanju posnetkov na prenosne medije je pristojna odgovorna oseba.</w:t>
      </w:r>
    </w:p>
    <w:p w14:paraId="0D910BFC" w14:textId="77777777" w:rsidR="00733676" w:rsidRPr="00647454" w:rsidRDefault="00733676">
      <w:pPr>
        <w:spacing w:after="0" w:line="240" w:lineRule="auto"/>
        <w:jc w:val="both"/>
        <w:rPr>
          <w:rFonts w:eastAsia="Times New Roman" w:cstheme="minorHAnsi"/>
          <w:lang w:eastAsia="sl-SI"/>
        </w:rPr>
      </w:pPr>
    </w:p>
    <w:p w14:paraId="10856AF0" w14:textId="3258D45A" w:rsidR="00733676" w:rsidRPr="00647454" w:rsidRDefault="00585608" w:rsidP="009F0B73">
      <w:pPr>
        <w:pStyle w:val="Odstavekseznama"/>
        <w:numPr>
          <w:ilvl w:val="0"/>
          <w:numId w:val="14"/>
        </w:numPr>
        <w:spacing w:after="0" w:line="240" w:lineRule="auto"/>
        <w:jc w:val="both"/>
        <w:rPr>
          <w:rFonts w:eastAsia="Times New Roman" w:cstheme="minorHAnsi"/>
          <w:lang w:eastAsia="sl-SI"/>
        </w:rPr>
      </w:pPr>
      <w:r w:rsidRPr="00647454">
        <w:rPr>
          <w:rFonts w:eastAsia="Times New Roman" w:cstheme="minorHAnsi"/>
          <w:lang w:eastAsia="sl-SI"/>
        </w:rPr>
        <w:t xml:space="preserve">Odgovorna oseba lahko določi zaposlene, ki so odgovorni za upravljanje </w:t>
      </w:r>
      <w:r w:rsidR="009F0B73" w:rsidRPr="00647454">
        <w:rPr>
          <w:rFonts w:eastAsia="Times New Roman" w:cstheme="minorHAnsi"/>
          <w:lang w:eastAsia="sl-SI"/>
        </w:rPr>
        <w:t>z</w:t>
      </w:r>
      <w:r w:rsidRPr="00647454">
        <w:rPr>
          <w:rFonts w:eastAsia="Times New Roman" w:cstheme="minorHAnsi"/>
          <w:lang w:eastAsia="sl-SI"/>
        </w:rPr>
        <w:t xml:space="preserve"> </w:t>
      </w:r>
      <w:proofErr w:type="spellStart"/>
      <w:r w:rsidR="002746D7" w:rsidRPr="00647454">
        <w:rPr>
          <w:rFonts w:eastAsia="Times New Roman" w:cstheme="minorHAnsi"/>
          <w:lang w:eastAsia="sl-SI"/>
        </w:rPr>
        <w:t>videonadzornim</w:t>
      </w:r>
      <w:proofErr w:type="spellEnd"/>
      <w:r w:rsidR="002746D7" w:rsidRPr="00647454">
        <w:rPr>
          <w:rFonts w:eastAsia="Times New Roman" w:cstheme="minorHAnsi"/>
          <w:lang w:eastAsia="sl-SI"/>
        </w:rPr>
        <w:t xml:space="preserve"> sistem</w:t>
      </w:r>
      <w:r w:rsidR="00BB38D6" w:rsidRPr="00647454">
        <w:rPr>
          <w:rFonts w:eastAsia="Times New Roman" w:cstheme="minorHAnsi"/>
          <w:lang w:eastAsia="sl-SI"/>
        </w:rPr>
        <w:t>om</w:t>
      </w:r>
      <w:r w:rsidRPr="00647454">
        <w:rPr>
          <w:rFonts w:eastAsia="Times New Roman" w:cstheme="minorHAnsi"/>
          <w:lang w:eastAsia="sl-SI"/>
        </w:rPr>
        <w:t xml:space="preserve">, za pregledovanje posnetkov in vodenje evidence vpogledov (v </w:t>
      </w:r>
      <w:r w:rsidR="009F0B73" w:rsidRPr="00647454">
        <w:rPr>
          <w:rFonts w:eastAsia="Times New Roman" w:cstheme="minorHAnsi"/>
          <w:lang w:eastAsia="sl-SI"/>
        </w:rPr>
        <w:t>nadaljevanju: »</w:t>
      </w:r>
      <w:r w:rsidRPr="00647454">
        <w:rPr>
          <w:rFonts w:eastAsia="Times New Roman" w:cstheme="minorHAnsi"/>
          <w:lang w:eastAsia="sl-SI"/>
        </w:rPr>
        <w:t xml:space="preserve">operater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w:t>
      </w:r>
      <w:r w:rsidR="009F0B73" w:rsidRPr="00647454">
        <w:rPr>
          <w:rFonts w:eastAsia="Times New Roman" w:cstheme="minorHAnsi"/>
          <w:lang w:eastAsia="sl-SI"/>
        </w:rPr>
        <w:t>«</w:t>
      </w:r>
      <w:r w:rsidRPr="00647454">
        <w:rPr>
          <w:rFonts w:eastAsia="Times New Roman" w:cstheme="minorHAnsi"/>
          <w:lang w:eastAsia="sl-SI"/>
        </w:rPr>
        <w:t>)</w:t>
      </w:r>
      <w:r w:rsidR="00B02F12" w:rsidRPr="00647454">
        <w:rPr>
          <w:rFonts w:eastAsia="Times New Roman" w:cstheme="minorHAnsi"/>
          <w:lang w:eastAsia="sl-SI"/>
        </w:rPr>
        <w:t xml:space="preserve"> ter </w:t>
      </w:r>
      <w:r w:rsidR="00B02F12" w:rsidRPr="003D767E">
        <w:rPr>
          <w:rFonts w:eastAsia="Times New Roman" w:cstheme="minorHAnsi"/>
          <w:lang w:eastAsia="sl-SI"/>
        </w:rPr>
        <w:t>osebe, ki so pooblaščene za</w:t>
      </w:r>
      <w:r w:rsidR="00741111" w:rsidRPr="003D767E">
        <w:rPr>
          <w:rFonts w:eastAsia="Times New Roman" w:cstheme="minorHAnsi"/>
          <w:lang w:eastAsia="sl-SI"/>
        </w:rPr>
        <w:t xml:space="preserve"> neposredno</w:t>
      </w:r>
      <w:r w:rsidR="00B02F12" w:rsidRPr="003D767E">
        <w:rPr>
          <w:rFonts w:eastAsia="Times New Roman" w:cstheme="minorHAnsi"/>
          <w:lang w:eastAsia="sl-SI"/>
        </w:rPr>
        <w:t xml:space="preserve"> </w:t>
      </w:r>
      <w:r w:rsidR="00741111" w:rsidRPr="003D767E">
        <w:rPr>
          <w:rFonts w:eastAsia="Times New Roman" w:cstheme="minorHAnsi"/>
          <w:lang w:eastAsia="sl-SI"/>
        </w:rPr>
        <w:t xml:space="preserve">spremljanje dogajanja pred kamerami </w:t>
      </w:r>
      <w:proofErr w:type="spellStart"/>
      <w:r w:rsidR="00B02F12" w:rsidRPr="003D767E">
        <w:rPr>
          <w:rFonts w:eastAsia="Times New Roman" w:cstheme="minorHAnsi"/>
          <w:lang w:eastAsia="sl-SI"/>
        </w:rPr>
        <w:t>videonadzornega</w:t>
      </w:r>
      <w:proofErr w:type="spellEnd"/>
      <w:r w:rsidR="00B02F12" w:rsidRPr="003D767E">
        <w:rPr>
          <w:rFonts w:eastAsia="Times New Roman" w:cstheme="minorHAnsi"/>
          <w:lang w:eastAsia="sl-SI"/>
        </w:rPr>
        <w:t xml:space="preserve"> sistema</w:t>
      </w:r>
      <w:r w:rsidRPr="00647454">
        <w:rPr>
          <w:rFonts w:eastAsia="Times New Roman" w:cstheme="minorHAnsi"/>
          <w:lang w:eastAsia="sl-SI"/>
        </w:rPr>
        <w:t xml:space="preserve">. </w:t>
      </w:r>
    </w:p>
    <w:p w14:paraId="696428FD" w14:textId="77777777" w:rsidR="00733676" w:rsidRPr="00647454" w:rsidRDefault="00733676">
      <w:pPr>
        <w:spacing w:after="0" w:line="240" w:lineRule="auto"/>
        <w:jc w:val="both"/>
        <w:rPr>
          <w:rFonts w:eastAsia="Times New Roman" w:cstheme="minorHAnsi"/>
          <w:lang w:eastAsia="sl-SI"/>
        </w:rPr>
      </w:pPr>
    </w:p>
    <w:p w14:paraId="42856DC4" w14:textId="346508F4" w:rsidR="00733676" w:rsidRPr="00647454" w:rsidRDefault="00585608" w:rsidP="009F0B73">
      <w:pPr>
        <w:pStyle w:val="Odstavekseznama"/>
        <w:numPr>
          <w:ilvl w:val="0"/>
          <w:numId w:val="14"/>
        </w:numPr>
        <w:spacing w:after="0" w:line="240" w:lineRule="auto"/>
        <w:jc w:val="both"/>
        <w:rPr>
          <w:rFonts w:eastAsia="Times New Roman" w:cstheme="minorHAnsi"/>
          <w:lang w:eastAsia="sl-SI"/>
        </w:rPr>
      </w:pPr>
      <w:r w:rsidRPr="00647454">
        <w:rPr>
          <w:rFonts w:eastAsia="Times New Roman" w:cstheme="minorHAnsi"/>
          <w:lang w:eastAsia="sl-SI"/>
        </w:rPr>
        <w:t>Na podlagi posebne pogodbe, ki mora biti sklenjena v pisni obliki ter vsebovati vsa potrebna določila, ki jih določajo veljavni predpisi o varovanju osebnih podatkov, se lahko izvajanje videonadzora zaupa tretji osebi, ki je pooblaščen izvajalec in je registriran za opravljanje te dejavnosti ter ima za to na razpolago ustrezno usposobljeno osebje in tehnične zmogljivosti.</w:t>
      </w:r>
    </w:p>
    <w:p w14:paraId="13D0DBB6" w14:textId="77777777" w:rsidR="00733676" w:rsidRPr="00647454" w:rsidRDefault="00733676">
      <w:pPr>
        <w:spacing w:after="0" w:line="240" w:lineRule="auto"/>
        <w:jc w:val="both"/>
        <w:rPr>
          <w:rFonts w:eastAsia="Times New Roman" w:cstheme="minorHAnsi"/>
          <w:lang w:eastAsia="sl-SI"/>
        </w:rPr>
      </w:pPr>
    </w:p>
    <w:p w14:paraId="4E8990FC" w14:textId="0E0D9832" w:rsidR="00733676" w:rsidRPr="00647454" w:rsidRDefault="00585608" w:rsidP="009F0B73">
      <w:pPr>
        <w:pStyle w:val="Odstavekseznama"/>
        <w:numPr>
          <w:ilvl w:val="0"/>
          <w:numId w:val="14"/>
        </w:numPr>
        <w:spacing w:after="0" w:line="240" w:lineRule="auto"/>
        <w:jc w:val="both"/>
        <w:rPr>
          <w:rFonts w:eastAsia="Times New Roman" w:cstheme="minorHAnsi"/>
          <w:lang w:eastAsia="sl-SI"/>
        </w:rPr>
      </w:pPr>
      <w:r w:rsidRPr="00647454">
        <w:rPr>
          <w:rFonts w:eastAsia="Times New Roman" w:cstheme="minorHAnsi"/>
          <w:lang w:eastAsia="sl-SI"/>
        </w:rPr>
        <w:t xml:space="preserve">Operaterji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 </w:t>
      </w:r>
      <w:r w:rsidRPr="00647454">
        <w:rPr>
          <w:rFonts w:eastAsia="Times New Roman" w:cstheme="minorHAnsi"/>
          <w:lang w:eastAsia="sl-SI"/>
        </w:rPr>
        <w:t xml:space="preserve">morajo biti za upravljanje in uporabo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w:t>
      </w:r>
      <w:r w:rsidRPr="00647454">
        <w:rPr>
          <w:rFonts w:eastAsia="Times New Roman" w:cstheme="minorHAnsi"/>
          <w:lang w:eastAsia="sl-SI"/>
        </w:rPr>
        <w:t xml:space="preserve"> ustrezno usposobljeni. Z napravami morajo ravnati skrbno in v skladu s tehničnimi navodili.</w:t>
      </w:r>
    </w:p>
    <w:p w14:paraId="0E8BF269" w14:textId="77777777" w:rsidR="00733676" w:rsidRPr="00647454" w:rsidRDefault="00733676">
      <w:pPr>
        <w:spacing w:after="0" w:line="240" w:lineRule="auto"/>
        <w:jc w:val="both"/>
        <w:rPr>
          <w:rFonts w:eastAsia="Times New Roman" w:cstheme="minorHAnsi"/>
          <w:lang w:eastAsia="sl-SI"/>
        </w:rPr>
      </w:pPr>
    </w:p>
    <w:p w14:paraId="29DF57F9" w14:textId="77777777" w:rsidR="00733676" w:rsidRPr="00647454" w:rsidRDefault="00585608">
      <w:pPr>
        <w:spacing w:after="0" w:line="240" w:lineRule="auto"/>
        <w:jc w:val="center"/>
        <w:rPr>
          <w:b/>
          <w:bCs/>
        </w:rPr>
      </w:pPr>
      <w:r w:rsidRPr="00647454">
        <w:rPr>
          <w:rFonts w:eastAsia="Times New Roman" w:cstheme="minorHAnsi"/>
          <w:b/>
          <w:bCs/>
          <w:lang w:eastAsia="sl-SI"/>
        </w:rPr>
        <w:t>4. člen</w:t>
      </w:r>
    </w:p>
    <w:p w14:paraId="783EBD47" w14:textId="77777777" w:rsidR="00733676" w:rsidRPr="00647454" w:rsidRDefault="00733676">
      <w:pPr>
        <w:spacing w:after="0" w:line="240" w:lineRule="auto"/>
        <w:jc w:val="center"/>
        <w:rPr>
          <w:rFonts w:eastAsia="Times New Roman" w:cstheme="minorHAnsi"/>
          <w:lang w:eastAsia="sl-SI"/>
        </w:rPr>
      </w:pPr>
    </w:p>
    <w:p w14:paraId="19F0341F" w14:textId="116817E7" w:rsidR="00733676" w:rsidRPr="00647454" w:rsidRDefault="00585608" w:rsidP="009F0B73">
      <w:pPr>
        <w:pStyle w:val="Odstavekseznama"/>
        <w:numPr>
          <w:ilvl w:val="0"/>
          <w:numId w:val="16"/>
        </w:numPr>
        <w:spacing w:after="0" w:line="240" w:lineRule="auto"/>
        <w:jc w:val="both"/>
        <w:rPr>
          <w:rFonts w:eastAsia="Times New Roman" w:cstheme="minorHAnsi"/>
          <w:lang w:eastAsia="sl-SI"/>
        </w:rPr>
      </w:pPr>
      <w:r w:rsidRPr="00647454">
        <w:rPr>
          <w:rFonts w:eastAsia="Times New Roman" w:cstheme="minorHAnsi"/>
          <w:lang w:eastAsia="sl-SI"/>
        </w:rPr>
        <w:t xml:space="preserve">O </w:t>
      </w:r>
      <w:r w:rsidR="00CC3AC4" w:rsidRPr="00647454">
        <w:rPr>
          <w:rFonts w:eastAsia="Times New Roman" w:cstheme="minorHAnsi"/>
          <w:lang w:eastAsia="sl-SI"/>
        </w:rPr>
        <w:t>u</w:t>
      </w:r>
      <w:r w:rsidRPr="00647454">
        <w:rPr>
          <w:rFonts w:eastAsia="Times New Roman" w:cstheme="minorHAnsi"/>
          <w:lang w:eastAsia="sl-SI"/>
        </w:rPr>
        <w:t xml:space="preserve">porabi </w:t>
      </w:r>
      <w:proofErr w:type="spellStart"/>
      <w:r w:rsidR="00714CC4" w:rsidRPr="00647454">
        <w:rPr>
          <w:rFonts w:eastAsia="Times New Roman" w:cstheme="minorHAnsi"/>
          <w:lang w:eastAsia="sl-SI"/>
        </w:rPr>
        <w:t>videonadzornega</w:t>
      </w:r>
      <w:proofErr w:type="spellEnd"/>
      <w:r w:rsidR="00714CC4" w:rsidRPr="00647454">
        <w:rPr>
          <w:rFonts w:eastAsia="Times New Roman" w:cstheme="minorHAnsi"/>
          <w:lang w:eastAsia="sl-SI"/>
        </w:rPr>
        <w:t xml:space="preserve"> sistema </w:t>
      </w:r>
      <w:r w:rsidRPr="00647454">
        <w:rPr>
          <w:rFonts w:eastAsia="Times New Roman" w:cstheme="minorHAnsi"/>
          <w:lang w:eastAsia="sl-SI"/>
        </w:rPr>
        <w:t xml:space="preserve">se vodi </w:t>
      </w:r>
      <w:r w:rsidR="00E94288" w:rsidRPr="00647454">
        <w:rPr>
          <w:rFonts w:eastAsia="Times New Roman" w:cstheme="minorHAnsi"/>
          <w:lang w:eastAsia="sl-SI"/>
        </w:rPr>
        <w:t>evidenca</w:t>
      </w:r>
      <w:r w:rsidR="00BC4D39">
        <w:rPr>
          <w:rFonts w:eastAsia="Times New Roman" w:cstheme="minorHAnsi"/>
          <w:lang w:eastAsia="sl-SI"/>
        </w:rPr>
        <w:t>,</w:t>
      </w:r>
      <w:r w:rsidR="00E94288" w:rsidRPr="00647454">
        <w:rPr>
          <w:rFonts w:eastAsia="Times New Roman" w:cstheme="minorHAnsi"/>
          <w:lang w:eastAsia="sl-SI"/>
        </w:rPr>
        <w:t xml:space="preserve"> </w:t>
      </w:r>
      <w:r w:rsidR="00BC4D39">
        <w:rPr>
          <w:rFonts w:eastAsia="Times New Roman" w:cstheme="minorHAnsi"/>
          <w:lang w:eastAsia="sl-SI"/>
        </w:rPr>
        <w:t>ki jo</w:t>
      </w:r>
      <w:r w:rsidR="00E94288" w:rsidRPr="00647454">
        <w:rPr>
          <w:rFonts w:eastAsia="Times New Roman" w:cstheme="minorHAnsi"/>
          <w:lang w:eastAsia="sl-SI"/>
        </w:rPr>
        <w:t xml:space="preserve"> vodijo </w:t>
      </w:r>
      <w:r w:rsidRPr="00647454">
        <w:rPr>
          <w:rFonts w:eastAsia="Times New Roman" w:cstheme="minorHAnsi"/>
          <w:lang w:eastAsia="sl-SI"/>
        </w:rPr>
        <w:t xml:space="preserve">operaterji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w:t>
      </w:r>
      <w:r w:rsidRPr="00647454">
        <w:rPr>
          <w:rFonts w:eastAsia="Times New Roman" w:cstheme="minorHAnsi"/>
          <w:lang w:eastAsia="sl-SI"/>
        </w:rPr>
        <w:t>, kamor se vpisujejo:</w:t>
      </w:r>
    </w:p>
    <w:p w14:paraId="2F0C4F52" w14:textId="66D73047" w:rsidR="00733676" w:rsidRPr="00647454" w:rsidRDefault="00585608" w:rsidP="009F0B73">
      <w:pPr>
        <w:pStyle w:val="Odstavekseznama"/>
        <w:numPr>
          <w:ilvl w:val="1"/>
          <w:numId w:val="16"/>
        </w:numPr>
        <w:spacing w:after="0" w:line="240" w:lineRule="auto"/>
        <w:jc w:val="both"/>
        <w:rPr>
          <w:rFonts w:eastAsia="Times New Roman" w:cstheme="minorHAnsi"/>
          <w:lang w:eastAsia="sl-SI"/>
        </w:rPr>
      </w:pPr>
      <w:r w:rsidRPr="00647454">
        <w:rPr>
          <w:rFonts w:eastAsia="Times New Roman" w:cstheme="minorHAnsi"/>
          <w:lang w:eastAsia="sl-SI"/>
        </w:rPr>
        <w:t>spremembe nastavitev in kdo jih je odredil,</w:t>
      </w:r>
    </w:p>
    <w:p w14:paraId="064BD043" w14:textId="4D071FDB" w:rsidR="00733676" w:rsidRPr="00647454" w:rsidRDefault="00585608" w:rsidP="009F0B73">
      <w:pPr>
        <w:pStyle w:val="Odstavekseznama"/>
        <w:numPr>
          <w:ilvl w:val="1"/>
          <w:numId w:val="16"/>
        </w:numPr>
        <w:spacing w:after="0" w:line="240" w:lineRule="auto"/>
        <w:jc w:val="both"/>
        <w:rPr>
          <w:rFonts w:eastAsia="Times New Roman" w:cstheme="minorHAnsi"/>
          <w:lang w:eastAsia="sl-SI"/>
        </w:rPr>
      </w:pPr>
      <w:r w:rsidRPr="00647454">
        <w:rPr>
          <w:rFonts w:eastAsia="Times New Roman" w:cstheme="minorHAnsi"/>
          <w:lang w:eastAsia="sl-SI"/>
        </w:rPr>
        <w:t>okvare in tehnične težave pri delovanju</w:t>
      </w:r>
      <w:r w:rsidR="009F0B73" w:rsidRPr="00647454">
        <w:rPr>
          <w:rFonts w:eastAsia="Times New Roman" w:cstheme="minorHAnsi"/>
          <w:lang w:eastAsia="sl-SI"/>
        </w:rPr>
        <w:t>,</w:t>
      </w:r>
    </w:p>
    <w:p w14:paraId="25815B28" w14:textId="3F769333" w:rsidR="00733676" w:rsidRPr="00647454" w:rsidRDefault="00585608" w:rsidP="009F0B73">
      <w:pPr>
        <w:pStyle w:val="Odstavekseznama"/>
        <w:numPr>
          <w:ilvl w:val="1"/>
          <w:numId w:val="16"/>
        </w:numPr>
        <w:spacing w:after="0" w:line="240" w:lineRule="auto"/>
        <w:jc w:val="both"/>
        <w:rPr>
          <w:rFonts w:eastAsia="Times New Roman" w:cstheme="minorHAnsi"/>
          <w:lang w:eastAsia="sl-SI"/>
        </w:rPr>
      </w:pPr>
      <w:r w:rsidRPr="00647454">
        <w:rPr>
          <w:rFonts w:eastAsia="Times New Roman" w:cstheme="minorHAnsi"/>
          <w:lang w:eastAsia="sl-SI"/>
        </w:rPr>
        <w:t>servisni posegi in morebitne opombe.</w:t>
      </w:r>
    </w:p>
    <w:p w14:paraId="1FE1C212" w14:textId="77777777" w:rsidR="009F0B73" w:rsidRPr="00647454" w:rsidRDefault="009F0B73">
      <w:pPr>
        <w:spacing w:after="0" w:line="240" w:lineRule="auto"/>
        <w:jc w:val="both"/>
        <w:rPr>
          <w:rFonts w:eastAsia="Times New Roman" w:cstheme="minorHAnsi"/>
          <w:lang w:eastAsia="sl-SI"/>
        </w:rPr>
      </w:pPr>
    </w:p>
    <w:p w14:paraId="5568D155" w14:textId="2CA21FBA" w:rsidR="0083101F" w:rsidRPr="00647454" w:rsidRDefault="00585608" w:rsidP="00521596">
      <w:pPr>
        <w:pStyle w:val="Odstavekseznama"/>
        <w:numPr>
          <w:ilvl w:val="0"/>
          <w:numId w:val="16"/>
        </w:numPr>
        <w:spacing w:after="0" w:line="240" w:lineRule="auto"/>
        <w:jc w:val="both"/>
        <w:rPr>
          <w:rFonts w:eastAsia="Times New Roman" w:cstheme="minorHAnsi"/>
          <w:lang w:eastAsia="sl-SI"/>
        </w:rPr>
      </w:pPr>
      <w:r w:rsidRPr="00647454">
        <w:rPr>
          <w:rFonts w:eastAsia="Times New Roman" w:cstheme="minorHAnsi"/>
          <w:lang w:eastAsia="sl-SI"/>
        </w:rPr>
        <w:t xml:space="preserve">V </w:t>
      </w:r>
      <w:r w:rsidR="00E94288" w:rsidRPr="00647454">
        <w:rPr>
          <w:rFonts w:eastAsia="Times New Roman" w:cstheme="minorHAnsi"/>
          <w:lang w:eastAsia="sl-SI"/>
        </w:rPr>
        <w:t xml:space="preserve">evidenco uporabe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w:t>
      </w:r>
      <w:r w:rsidR="00E94288" w:rsidRPr="00647454">
        <w:rPr>
          <w:rFonts w:eastAsia="Times New Roman" w:cstheme="minorHAnsi"/>
          <w:lang w:eastAsia="sl-SI"/>
        </w:rPr>
        <w:t xml:space="preserve"> </w:t>
      </w:r>
      <w:r w:rsidRPr="00647454">
        <w:rPr>
          <w:rFonts w:eastAsia="Times New Roman" w:cstheme="minorHAnsi"/>
          <w:lang w:eastAsia="sl-SI"/>
        </w:rPr>
        <w:t>se</w:t>
      </w:r>
      <w:r w:rsidR="009F0B73" w:rsidRPr="00647454">
        <w:rPr>
          <w:rFonts w:eastAsia="Times New Roman" w:cstheme="minorHAnsi"/>
          <w:lang w:eastAsia="sl-SI"/>
        </w:rPr>
        <w:t xml:space="preserve"> prav tako</w:t>
      </w:r>
      <w:r w:rsidRPr="00647454">
        <w:rPr>
          <w:rFonts w:eastAsia="Times New Roman" w:cstheme="minorHAnsi"/>
          <w:lang w:eastAsia="sl-SI"/>
        </w:rPr>
        <w:t xml:space="preserve"> vpisuje</w:t>
      </w:r>
      <w:r w:rsidR="009F0B73" w:rsidRPr="00647454">
        <w:rPr>
          <w:rFonts w:eastAsia="Times New Roman" w:cstheme="minorHAnsi"/>
          <w:lang w:eastAsia="sl-SI"/>
        </w:rPr>
        <w:t xml:space="preserve"> </w:t>
      </w:r>
      <w:r w:rsidRPr="00647454">
        <w:rPr>
          <w:rFonts w:eastAsia="Times New Roman" w:cstheme="minorHAnsi"/>
          <w:lang w:eastAsia="sl-SI"/>
        </w:rPr>
        <w:t xml:space="preserve">vsaka obdelava osebnih podatkov, ki se zbirajo z uporabo </w:t>
      </w:r>
      <w:proofErr w:type="spellStart"/>
      <w:r w:rsidR="002746D7" w:rsidRPr="00647454">
        <w:rPr>
          <w:rFonts w:eastAsia="Times New Roman" w:cstheme="minorHAnsi"/>
          <w:lang w:eastAsia="sl-SI"/>
        </w:rPr>
        <w:t>videonadzornega</w:t>
      </w:r>
      <w:proofErr w:type="spellEnd"/>
      <w:r w:rsidR="002746D7" w:rsidRPr="00647454">
        <w:rPr>
          <w:rFonts w:eastAsia="Times New Roman" w:cstheme="minorHAnsi"/>
          <w:lang w:eastAsia="sl-SI"/>
        </w:rPr>
        <w:t xml:space="preserve"> sistema</w:t>
      </w:r>
      <w:r w:rsidRPr="00647454">
        <w:rPr>
          <w:rFonts w:eastAsia="Times New Roman" w:cstheme="minorHAnsi"/>
          <w:lang w:eastAsia="sl-SI"/>
        </w:rPr>
        <w:t xml:space="preserve">, </w:t>
      </w:r>
      <w:r w:rsidR="00521596" w:rsidRPr="00647454">
        <w:rPr>
          <w:rFonts w:eastAsia="Times New Roman" w:cstheme="minorHAnsi"/>
          <w:lang w:eastAsia="sl-SI"/>
        </w:rPr>
        <w:t>tako se z</w:t>
      </w:r>
      <w:r w:rsidR="0083101F" w:rsidRPr="00647454">
        <w:rPr>
          <w:rFonts w:eastAsia="Times New Roman" w:cstheme="minorHAnsi"/>
          <w:lang w:eastAsia="sl-SI"/>
        </w:rPr>
        <w:t>a vsak vpogled ali uporabo posnetkov zagotovi možnost naknadnega ugotavljanja, kateri posnetki so bili obdelani, kdaj in kako so bili uporabljeni ali komu so bili posredovani, kdo je izvedel ta dejanja obdelave, kdaj in s kakšnim namenom ali na kateri pravni podlagi. T</w:t>
      </w:r>
      <w:r w:rsidR="00521596" w:rsidRPr="00647454">
        <w:rPr>
          <w:rFonts w:eastAsia="Times New Roman" w:cstheme="minorHAnsi"/>
          <w:lang w:eastAsia="sl-SI"/>
        </w:rPr>
        <w:t>i p</w:t>
      </w:r>
      <w:r w:rsidR="0083101F" w:rsidRPr="00647454">
        <w:rPr>
          <w:rFonts w:eastAsia="Times New Roman" w:cstheme="minorHAnsi"/>
          <w:lang w:eastAsia="sl-SI"/>
        </w:rPr>
        <w:t>odatk</w:t>
      </w:r>
      <w:r w:rsidR="00521596" w:rsidRPr="00647454">
        <w:rPr>
          <w:rFonts w:eastAsia="Times New Roman" w:cstheme="minorHAnsi"/>
          <w:lang w:eastAsia="sl-SI"/>
        </w:rPr>
        <w:t xml:space="preserve">i se </w:t>
      </w:r>
      <w:r w:rsidR="0083101F" w:rsidRPr="00647454">
        <w:rPr>
          <w:rFonts w:eastAsia="Times New Roman" w:cstheme="minorHAnsi"/>
          <w:lang w:eastAsia="sl-SI"/>
        </w:rPr>
        <w:t>hrani</w:t>
      </w:r>
      <w:r w:rsidR="00521596" w:rsidRPr="00647454">
        <w:rPr>
          <w:rFonts w:eastAsia="Times New Roman" w:cstheme="minorHAnsi"/>
          <w:lang w:eastAsia="sl-SI"/>
        </w:rPr>
        <w:t>jo</w:t>
      </w:r>
      <w:r w:rsidR="0083101F" w:rsidRPr="00647454">
        <w:rPr>
          <w:rFonts w:eastAsia="Times New Roman" w:cstheme="minorHAnsi"/>
          <w:lang w:eastAsia="sl-SI"/>
        </w:rPr>
        <w:t xml:space="preserve"> dve leti po koncu leta, ko so nastali.</w:t>
      </w:r>
    </w:p>
    <w:p w14:paraId="7CA6372A" w14:textId="77777777" w:rsidR="004720F9" w:rsidRPr="00647454" w:rsidRDefault="004720F9" w:rsidP="00B20840">
      <w:pPr>
        <w:pStyle w:val="Odstavekseznama"/>
        <w:spacing w:after="0" w:line="240" w:lineRule="auto"/>
        <w:jc w:val="both"/>
        <w:rPr>
          <w:rFonts w:eastAsia="Times New Roman" w:cstheme="minorHAnsi"/>
          <w:lang w:eastAsia="sl-SI"/>
        </w:rPr>
      </w:pPr>
    </w:p>
    <w:p w14:paraId="5D043D55" w14:textId="27A82A84" w:rsidR="004720F9" w:rsidRPr="00647454" w:rsidRDefault="004720F9" w:rsidP="009F0B73">
      <w:pPr>
        <w:pStyle w:val="Odstavekseznama"/>
        <w:numPr>
          <w:ilvl w:val="0"/>
          <w:numId w:val="16"/>
        </w:numPr>
        <w:spacing w:after="0" w:line="240" w:lineRule="auto"/>
        <w:jc w:val="both"/>
        <w:rPr>
          <w:rFonts w:eastAsia="Times New Roman" w:cstheme="minorHAnsi"/>
          <w:lang w:eastAsia="sl-SI"/>
        </w:rPr>
      </w:pPr>
      <w:r w:rsidRPr="00647454">
        <w:rPr>
          <w:rFonts w:eastAsia="Times New Roman" w:cstheme="minorHAnsi"/>
          <w:lang w:eastAsia="sl-SI"/>
        </w:rPr>
        <w:t xml:space="preserve">Vpogled, uporaba ali posredovanje posnetkov </w:t>
      </w:r>
      <w:proofErr w:type="spellStart"/>
      <w:r w:rsidRPr="00647454">
        <w:rPr>
          <w:rFonts w:eastAsia="Times New Roman" w:cstheme="minorHAnsi"/>
          <w:lang w:eastAsia="sl-SI"/>
        </w:rPr>
        <w:t>videonadzornega</w:t>
      </w:r>
      <w:proofErr w:type="spellEnd"/>
      <w:r w:rsidRPr="00647454">
        <w:rPr>
          <w:rFonts w:eastAsia="Times New Roman" w:cstheme="minorHAnsi"/>
          <w:lang w:eastAsia="sl-SI"/>
        </w:rPr>
        <w:t xml:space="preserve"> sistema so dopustni samo za namene, ki so zakonito obstajali ali bili navedeni na obvestilu v času zajema posnetka.</w:t>
      </w:r>
    </w:p>
    <w:p w14:paraId="0FB29383" w14:textId="77777777" w:rsidR="00733676" w:rsidRPr="00647454" w:rsidRDefault="00733676">
      <w:pPr>
        <w:spacing w:after="0" w:line="240" w:lineRule="auto"/>
        <w:jc w:val="both"/>
        <w:rPr>
          <w:rFonts w:eastAsia="Times New Roman" w:cstheme="minorHAnsi"/>
          <w:b/>
          <w:bCs/>
          <w:lang w:eastAsia="sl-SI"/>
        </w:rPr>
      </w:pPr>
    </w:p>
    <w:p w14:paraId="50D1CCD9" w14:textId="77777777" w:rsidR="00733676" w:rsidRPr="00647454" w:rsidRDefault="00585608">
      <w:pPr>
        <w:spacing w:after="0" w:line="240" w:lineRule="auto"/>
        <w:jc w:val="center"/>
        <w:rPr>
          <w:b/>
          <w:bCs/>
        </w:rPr>
      </w:pPr>
      <w:r w:rsidRPr="00647454">
        <w:rPr>
          <w:rFonts w:eastAsia="Times New Roman" w:cstheme="minorHAnsi"/>
          <w:b/>
          <w:bCs/>
          <w:lang w:eastAsia="sl-SI"/>
        </w:rPr>
        <w:t>5. člen</w:t>
      </w:r>
    </w:p>
    <w:p w14:paraId="1BAC8CE2" w14:textId="77777777" w:rsidR="00733676" w:rsidRPr="00647454" w:rsidRDefault="00733676">
      <w:pPr>
        <w:spacing w:after="0" w:line="240" w:lineRule="auto"/>
        <w:jc w:val="center"/>
        <w:rPr>
          <w:rFonts w:eastAsia="Times New Roman" w:cstheme="minorHAnsi"/>
          <w:lang w:eastAsia="sl-SI"/>
        </w:rPr>
      </w:pPr>
    </w:p>
    <w:p w14:paraId="45A56ABB" w14:textId="62A7FD88" w:rsidR="00733676" w:rsidRPr="00647454" w:rsidRDefault="00585608" w:rsidP="009F0B73">
      <w:pPr>
        <w:pStyle w:val="Odstavekseznama"/>
        <w:numPr>
          <w:ilvl w:val="0"/>
          <w:numId w:val="15"/>
        </w:numPr>
        <w:spacing w:after="0" w:line="240" w:lineRule="auto"/>
        <w:jc w:val="both"/>
      </w:pPr>
      <w:r w:rsidRPr="00647454">
        <w:rPr>
          <w:rFonts w:eastAsia="Times New Roman" w:cstheme="minorHAnsi"/>
          <w:lang w:eastAsia="sl-SI"/>
        </w:rPr>
        <w:t xml:space="preserve">Posnetki, ki se pridobijo </w:t>
      </w:r>
      <w:r w:rsidR="006F3F81" w:rsidRPr="00647454">
        <w:rPr>
          <w:rFonts w:eastAsia="Times New Roman" w:cstheme="minorHAnsi"/>
          <w:lang w:eastAsia="sl-SI"/>
        </w:rPr>
        <w:t>z</w:t>
      </w:r>
      <w:r w:rsidRPr="00647454">
        <w:rPr>
          <w:rFonts w:eastAsia="Times New Roman" w:cstheme="minorHAnsi"/>
          <w:lang w:eastAsia="sl-SI"/>
        </w:rPr>
        <w:t xml:space="preserve"> </w:t>
      </w:r>
      <w:proofErr w:type="spellStart"/>
      <w:r w:rsidR="004720F9" w:rsidRPr="00647454">
        <w:rPr>
          <w:rFonts w:eastAsia="Times New Roman" w:cstheme="minorHAnsi"/>
          <w:lang w:eastAsia="sl-SI"/>
        </w:rPr>
        <w:t>videonadzornim</w:t>
      </w:r>
      <w:proofErr w:type="spellEnd"/>
      <w:r w:rsidR="004720F9" w:rsidRPr="00647454">
        <w:rPr>
          <w:rFonts w:eastAsia="Times New Roman" w:cstheme="minorHAnsi"/>
          <w:lang w:eastAsia="sl-SI"/>
        </w:rPr>
        <w:t xml:space="preserve"> sistemom</w:t>
      </w:r>
      <w:r w:rsidRPr="00647454">
        <w:rPr>
          <w:rFonts w:eastAsia="Times New Roman" w:cstheme="minorHAnsi"/>
          <w:lang w:eastAsia="sl-SI"/>
        </w:rPr>
        <w:t xml:space="preserve">, imajo oznako tajnosti »interno« in se hranijo skladno </w:t>
      </w:r>
      <w:r w:rsidR="006F3F81" w:rsidRPr="00647454">
        <w:rPr>
          <w:rFonts w:eastAsia="Times New Roman" w:cstheme="minorHAnsi"/>
          <w:lang w:eastAsia="sl-SI"/>
        </w:rPr>
        <w:t>z</w:t>
      </w:r>
      <w:r w:rsidRPr="00647454">
        <w:rPr>
          <w:rFonts w:eastAsia="Times New Roman" w:cstheme="minorHAnsi"/>
          <w:lang w:eastAsia="sl-SI"/>
        </w:rPr>
        <w:t xml:space="preserve"> </w:t>
      </w:r>
      <w:r w:rsidR="00CC3AC4" w:rsidRPr="00647454">
        <w:rPr>
          <w:rFonts w:eastAsia="Times New Roman" w:cstheme="minorHAnsi"/>
          <w:lang w:eastAsia="sl-SI"/>
        </w:rPr>
        <w:t xml:space="preserve">veljavnimi </w:t>
      </w:r>
      <w:r w:rsidRPr="00647454">
        <w:rPr>
          <w:rFonts w:eastAsia="Times New Roman" w:cstheme="minorHAnsi"/>
          <w:lang w:eastAsia="sl-SI"/>
        </w:rPr>
        <w:t>predpisi o varstvu osebnih podatkov</w:t>
      </w:r>
      <w:r w:rsidR="009F0B73" w:rsidRPr="00647454">
        <w:rPr>
          <w:rFonts w:eastAsia="Times New Roman" w:cstheme="minorHAnsi"/>
          <w:lang w:eastAsia="sl-SI"/>
        </w:rPr>
        <w:t xml:space="preserve">, </w:t>
      </w:r>
      <w:r w:rsidR="00CC3AC4" w:rsidRPr="00647454">
        <w:rPr>
          <w:rFonts w:eastAsia="Times New Roman" w:cstheme="minorHAnsi"/>
          <w:lang w:eastAsia="sl-SI"/>
        </w:rPr>
        <w:t xml:space="preserve">internim </w:t>
      </w:r>
      <w:r w:rsidR="009F0B73" w:rsidRPr="00647454">
        <w:rPr>
          <w:rFonts w:eastAsia="Times New Roman" w:cstheme="minorHAnsi"/>
          <w:lang w:eastAsia="sl-SI"/>
        </w:rPr>
        <w:t xml:space="preserve">pravilnikom o varstvu osebnih podatkov in </w:t>
      </w:r>
      <w:r w:rsidR="00CC3AC4" w:rsidRPr="00647454">
        <w:rPr>
          <w:rFonts w:eastAsia="Times New Roman" w:cstheme="minorHAnsi"/>
          <w:lang w:eastAsia="sl-SI"/>
        </w:rPr>
        <w:t xml:space="preserve">tem </w:t>
      </w:r>
      <w:r w:rsidR="009F0B73" w:rsidRPr="00647454">
        <w:rPr>
          <w:rFonts w:eastAsia="Times New Roman" w:cstheme="minorHAnsi"/>
          <w:lang w:eastAsia="sl-SI"/>
        </w:rPr>
        <w:t>pravilnikom za videonadzor</w:t>
      </w:r>
      <w:r w:rsidRPr="00647454">
        <w:rPr>
          <w:rFonts w:eastAsia="Times New Roman" w:cstheme="minorHAnsi"/>
          <w:lang w:eastAsia="sl-SI"/>
        </w:rPr>
        <w:t>.</w:t>
      </w:r>
    </w:p>
    <w:p w14:paraId="75FC5D59" w14:textId="77777777" w:rsidR="00733676" w:rsidRPr="00647454" w:rsidRDefault="00733676">
      <w:pPr>
        <w:spacing w:after="0" w:line="240" w:lineRule="auto"/>
        <w:jc w:val="both"/>
        <w:rPr>
          <w:rFonts w:eastAsia="Times New Roman" w:cstheme="minorHAnsi"/>
          <w:lang w:eastAsia="sl-SI"/>
        </w:rPr>
      </w:pPr>
    </w:p>
    <w:p w14:paraId="6D96223B" w14:textId="77777777" w:rsidR="00733676" w:rsidRPr="00647454" w:rsidRDefault="00585608">
      <w:pPr>
        <w:spacing w:after="0" w:line="240" w:lineRule="auto"/>
        <w:jc w:val="center"/>
        <w:rPr>
          <w:b/>
          <w:bCs/>
        </w:rPr>
      </w:pPr>
      <w:r w:rsidRPr="00647454">
        <w:rPr>
          <w:rFonts w:eastAsia="Times New Roman" w:cstheme="minorHAnsi"/>
          <w:b/>
          <w:bCs/>
          <w:lang w:eastAsia="sl-SI"/>
        </w:rPr>
        <w:t>6. člen</w:t>
      </w:r>
    </w:p>
    <w:p w14:paraId="33AC17DD" w14:textId="77777777" w:rsidR="00733676" w:rsidRPr="00647454" w:rsidRDefault="00733676">
      <w:pPr>
        <w:spacing w:after="0" w:line="240" w:lineRule="auto"/>
        <w:jc w:val="center"/>
        <w:rPr>
          <w:rFonts w:eastAsia="Times New Roman" w:cstheme="minorHAnsi"/>
          <w:lang w:eastAsia="sl-SI"/>
        </w:rPr>
      </w:pPr>
    </w:p>
    <w:p w14:paraId="6C1C3873" w14:textId="56A98736" w:rsidR="00733676" w:rsidRPr="00647454" w:rsidRDefault="00585608" w:rsidP="009F0B73">
      <w:pPr>
        <w:pStyle w:val="Odstavekseznama"/>
        <w:numPr>
          <w:ilvl w:val="0"/>
          <w:numId w:val="17"/>
        </w:numPr>
        <w:spacing w:after="0" w:line="240" w:lineRule="auto"/>
        <w:jc w:val="both"/>
      </w:pPr>
      <w:r w:rsidRPr="00647454">
        <w:rPr>
          <w:rFonts w:eastAsia="Times New Roman" w:cstheme="minorHAnsi"/>
          <w:lang w:eastAsia="sl-SI"/>
        </w:rPr>
        <w:lastRenderedPageBreak/>
        <w:t>Posnetki se hranijo</w:t>
      </w:r>
      <w:r w:rsidR="00261BDD">
        <w:rPr>
          <w:rFonts w:eastAsia="Times New Roman" w:cstheme="minorHAnsi"/>
          <w:lang w:eastAsia="sl-SI"/>
        </w:rPr>
        <w:t xml:space="preserve"> največ 12 mesecev</w:t>
      </w:r>
      <w:r w:rsidR="0054483F">
        <w:rPr>
          <w:rFonts w:eastAsia="Times New Roman" w:cstheme="minorHAnsi"/>
          <w:lang w:eastAsia="sl-SI"/>
        </w:rPr>
        <w:t xml:space="preserve"> za vse kamere, ki so vključene v snemalno napravo, oziroma </w:t>
      </w:r>
      <w:r w:rsidR="003D1DC6">
        <w:rPr>
          <w:rFonts w:eastAsia="Times New Roman" w:cstheme="minorHAnsi"/>
          <w:lang w:eastAsia="sl-SI"/>
        </w:rPr>
        <w:t>skladno s tehničnimi zmožnostmi snemalne naprave</w:t>
      </w:r>
      <w:r w:rsidR="008B39CD">
        <w:rPr>
          <w:rFonts w:eastAsia="Times New Roman" w:cstheme="minorHAnsi"/>
          <w:lang w:eastAsia="sl-SI"/>
        </w:rPr>
        <w:t>.</w:t>
      </w:r>
    </w:p>
    <w:p w14:paraId="11AE7257" w14:textId="77777777" w:rsidR="00733676" w:rsidRPr="00647454" w:rsidRDefault="00733676">
      <w:pPr>
        <w:spacing w:after="0" w:line="240" w:lineRule="auto"/>
        <w:jc w:val="both"/>
        <w:rPr>
          <w:rFonts w:eastAsia="Times New Roman" w:cstheme="minorHAnsi"/>
          <w:lang w:eastAsia="sl-SI"/>
        </w:rPr>
      </w:pPr>
    </w:p>
    <w:p w14:paraId="00F212C9" w14:textId="77777777" w:rsidR="00733676" w:rsidRPr="00647454" w:rsidRDefault="00733676">
      <w:pPr>
        <w:spacing w:after="0" w:line="240" w:lineRule="auto"/>
        <w:jc w:val="both"/>
        <w:rPr>
          <w:rFonts w:eastAsia="Times New Roman" w:cstheme="minorHAnsi"/>
          <w:b/>
          <w:bCs/>
          <w:lang w:eastAsia="sl-SI"/>
        </w:rPr>
      </w:pPr>
    </w:p>
    <w:p w14:paraId="61C76064" w14:textId="77777777" w:rsidR="00733676" w:rsidRPr="00647454" w:rsidRDefault="00585608">
      <w:pPr>
        <w:spacing w:after="0" w:line="240" w:lineRule="auto"/>
        <w:jc w:val="center"/>
        <w:rPr>
          <w:b/>
          <w:bCs/>
        </w:rPr>
      </w:pPr>
      <w:r w:rsidRPr="00647454">
        <w:rPr>
          <w:rFonts w:eastAsia="Times New Roman" w:cstheme="minorHAnsi"/>
          <w:b/>
          <w:bCs/>
          <w:lang w:eastAsia="sl-SI"/>
        </w:rPr>
        <w:t>7. člen</w:t>
      </w:r>
    </w:p>
    <w:p w14:paraId="38C9BF16" w14:textId="77777777" w:rsidR="00733676" w:rsidRPr="00647454" w:rsidRDefault="00733676">
      <w:pPr>
        <w:spacing w:after="0" w:line="240" w:lineRule="auto"/>
        <w:jc w:val="center"/>
        <w:rPr>
          <w:rFonts w:eastAsia="Times New Roman" w:cstheme="minorHAnsi"/>
          <w:lang w:eastAsia="sl-SI"/>
        </w:rPr>
      </w:pPr>
    </w:p>
    <w:p w14:paraId="2EB47D5E" w14:textId="50E625EC" w:rsidR="00733676" w:rsidRPr="00647454" w:rsidRDefault="00585608" w:rsidP="009F0B73">
      <w:pPr>
        <w:pStyle w:val="Odstavekseznama"/>
        <w:numPr>
          <w:ilvl w:val="0"/>
          <w:numId w:val="18"/>
        </w:numPr>
        <w:spacing w:after="0" w:line="240" w:lineRule="auto"/>
        <w:jc w:val="both"/>
      </w:pPr>
      <w:r w:rsidRPr="00647454">
        <w:rPr>
          <w:rFonts w:eastAsia="Times New Roman" w:cstheme="minorHAnsi"/>
          <w:lang w:eastAsia="sl-SI"/>
        </w:rPr>
        <w:t>Na prenosne medije (npr. USB ključ, SD</w:t>
      </w:r>
      <w:r w:rsidR="00BC0CD1">
        <w:rPr>
          <w:rFonts w:eastAsia="Times New Roman" w:cstheme="minorHAnsi"/>
          <w:lang w:eastAsia="sl-SI"/>
        </w:rPr>
        <w:t>-</w:t>
      </w:r>
      <w:r w:rsidRPr="00647454">
        <w:rPr>
          <w:rFonts w:eastAsia="Times New Roman" w:cstheme="minorHAnsi"/>
          <w:lang w:eastAsia="sl-SI"/>
        </w:rPr>
        <w:t>kartica, DVD</w:t>
      </w:r>
      <w:r w:rsidR="006F3F81" w:rsidRPr="00647454">
        <w:rPr>
          <w:rFonts w:eastAsia="Times New Roman" w:cstheme="minorHAnsi"/>
          <w:lang w:eastAsia="sl-SI"/>
        </w:rPr>
        <w:t xml:space="preserve"> </w:t>
      </w:r>
      <w:r w:rsidRPr="00647454">
        <w:rPr>
          <w:rFonts w:eastAsia="Times New Roman" w:cstheme="minorHAnsi"/>
          <w:lang w:eastAsia="sl-SI"/>
        </w:rPr>
        <w:t>…) se shranjuje</w:t>
      </w:r>
      <w:r w:rsidR="009F0B73" w:rsidRPr="00647454">
        <w:rPr>
          <w:rFonts w:eastAsia="Times New Roman" w:cstheme="minorHAnsi"/>
          <w:lang w:eastAsia="sl-SI"/>
        </w:rPr>
        <w:t>jo</w:t>
      </w:r>
      <w:r w:rsidRPr="00647454">
        <w:rPr>
          <w:rFonts w:eastAsia="Times New Roman" w:cstheme="minorHAnsi"/>
          <w:lang w:eastAsia="sl-SI"/>
        </w:rPr>
        <w:t xml:space="preserve"> posnetk</w:t>
      </w:r>
      <w:r w:rsidR="009F0B73" w:rsidRPr="00647454">
        <w:rPr>
          <w:rFonts w:eastAsia="Times New Roman" w:cstheme="minorHAnsi"/>
          <w:lang w:eastAsia="sl-SI"/>
        </w:rPr>
        <w:t>i</w:t>
      </w:r>
      <w:r w:rsidRPr="00647454">
        <w:rPr>
          <w:rFonts w:eastAsia="Times New Roman" w:cstheme="minorHAnsi"/>
          <w:lang w:eastAsia="sl-SI"/>
        </w:rPr>
        <w:t xml:space="preserve"> posameznih </w:t>
      </w:r>
      <w:proofErr w:type="spellStart"/>
      <w:r w:rsidR="00E94288" w:rsidRPr="00647454">
        <w:rPr>
          <w:rFonts w:eastAsia="Times New Roman" w:cstheme="minorHAnsi"/>
          <w:lang w:eastAsia="sl-SI"/>
        </w:rPr>
        <w:t>incidenčnih</w:t>
      </w:r>
      <w:proofErr w:type="spellEnd"/>
      <w:r w:rsidR="00E94288" w:rsidRPr="00647454">
        <w:rPr>
          <w:rFonts w:eastAsia="Times New Roman" w:cstheme="minorHAnsi"/>
          <w:lang w:eastAsia="sl-SI"/>
        </w:rPr>
        <w:t xml:space="preserve"> oz. </w:t>
      </w:r>
      <w:r w:rsidRPr="00647454">
        <w:rPr>
          <w:rFonts w:eastAsia="Times New Roman" w:cstheme="minorHAnsi"/>
          <w:lang w:eastAsia="sl-SI"/>
        </w:rPr>
        <w:t xml:space="preserve">izrednih dogodkov, kadar odgovorna oseba oceni, da je </w:t>
      </w:r>
      <w:r w:rsidR="00BA342F" w:rsidRPr="00647454">
        <w:rPr>
          <w:rFonts w:eastAsia="Times New Roman" w:cstheme="minorHAnsi"/>
          <w:lang w:eastAsia="sl-SI"/>
        </w:rPr>
        <w:t xml:space="preserve">potrebno </w:t>
      </w:r>
      <w:r w:rsidRPr="00647454">
        <w:rPr>
          <w:rFonts w:eastAsia="Times New Roman" w:cstheme="minorHAnsi"/>
          <w:lang w:eastAsia="sl-SI"/>
        </w:rPr>
        <w:t xml:space="preserve">posnetek </w:t>
      </w:r>
      <w:r w:rsidR="00E94288" w:rsidRPr="00647454">
        <w:rPr>
          <w:rFonts w:eastAsia="Times New Roman" w:cstheme="minorHAnsi"/>
          <w:lang w:eastAsia="sl-SI"/>
        </w:rPr>
        <w:t xml:space="preserve">takega </w:t>
      </w:r>
      <w:r w:rsidRPr="00647454">
        <w:rPr>
          <w:rFonts w:eastAsia="Times New Roman" w:cstheme="minorHAnsi"/>
          <w:lang w:eastAsia="sl-SI"/>
        </w:rPr>
        <w:t>dogodka shraniti zaradi zagotovitve dokaznega gradiva v pritožbenem, odškodninskem, disciplinskem ali kazenskem postopku</w:t>
      </w:r>
      <w:r w:rsidR="00BA342F" w:rsidRPr="00647454">
        <w:rPr>
          <w:rFonts w:eastAsia="Times New Roman" w:cstheme="minorHAnsi"/>
          <w:lang w:eastAsia="sl-SI"/>
        </w:rPr>
        <w:t>. T</w:t>
      </w:r>
      <w:r w:rsidRPr="00647454">
        <w:rPr>
          <w:rFonts w:eastAsia="Times New Roman" w:cstheme="minorHAnsi"/>
          <w:lang w:eastAsia="sl-SI"/>
        </w:rPr>
        <w:t>i posnetki</w:t>
      </w:r>
      <w:r w:rsidR="00BA342F" w:rsidRPr="00647454">
        <w:rPr>
          <w:rFonts w:eastAsia="Times New Roman" w:cstheme="minorHAnsi"/>
          <w:lang w:eastAsia="sl-SI"/>
        </w:rPr>
        <w:t xml:space="preserve"> se</w:t>
      </w:r>
      <w:r w:rsidRPr="00647454">
        <w:rPr>
          <w:rFonts w:eastAsia="Times New Roman" w:cstheme="minorHAnsi"/>
          <w:lang w:eastAsia="sl-SI"/>
        </w:rPr>
        <w:t xml:space="preserve"> hranijo do zaključka postopka oz. do predaje pooblaščenim organom. Posnetki na prenosnih medijih se hranijo v ustreznem spisu, tako kot ostali osebni podatki. </w:t>
      </w:r>
    </w:p>
    <w:p w14:paraId="5D3A58D6" w14:textId="77777777" w:rsidR="00733676" w:rsidRPr="00647454" w:rsidRDefault="00733676">
      <w:pPr>
        <w:spacing w:after="0" w:line="240" w:lineRule="auto"/>
        <w:jc w:val="both"/>
        <w:rPr>
          <w:rFonts w:eastAsia="Times New Roman" w:cstheme="minorHAnsi"/>
          <w:lang w:eastAsia="sl-SI"/>
        </w:rPr>
      </w:pPr>
    </w:p>
    <w:p w14:paraId="74803156" w14:textId="76D90E5E" w:rsidR="00BA342F" w:rsidRPr="00647454" w:rsidRDefault="00585608" w:rsidP="009F0B73">
      <w:pPr>
        <w:pStyle w:val="Odstavekseznama"/>
        <w:numPr>
          <w:ilvl w:val="0"/>
          <w:numId w:val="18"/>
        </w:numPr>
        <w:spacing w:after="0" w:line="240" w:lineRule="auto"/>
        <w:jc w:val="both"/>
        <w:rPr>
          <w:rFonts w:eastAsia="Times New Roman" w:cstheme="minorHAnsi"/>
          <w:lang w:eastAsia="sl-SI"/>
        </w:rPr>
      </w:pPr>
      <w:r w:rsidRPr="00647454">
        <w:rPr>
          <w:rFonts w:eastAsia="Times New Roman" w:cstheme="minorHAnsi"/>
          <w:lang w:eastAsia="sl-SI"/>
        </w:rPr>
        <w:t>O vseh posnetkih iz prvega odstavka tega člena se vodi evidenca, ki vsebuje naslednje podatke:</w:t>
      </w:r>
    </w:p>
    <w:p w14:paraId="069769C8" w14:textId="77777777" w:rsidR="00B02F12" w:rsidRPr="00647454" w:rsidRDefault="00B02F12" w:rsidP="00B02F12">
      <w:pPr>
        <w:pStyle w:val="Odstavekseznama"/>
        <w:numPr>
          <w:ilvl w:val="1"/>
          <w:numId w:val="39"/>
        </w:numPr>
        <w:spacing w:after="0" w:line="240" w:lineRule="auto"/>
        <w:jc w:val="both"/>
        <w:rPr>
          <w:rFonts w:eastAsia="Times New Roman" w:cstheme="minorHAnsi"/>
          <w:lang w:eastAsia="sl-SI"/>
        </w:rPr>
      </w:pPr>
      <w:r w:rsidRPr="00647454">
        <w:rPr>
          <w:rFonts w:eastAsia="Times New Roman" w:cstheme="minorHAnsi"/>
          <w:lang w:eastAsia="sl-SI"/>
        </w:rPr>
        <w:t xml:space="preserve">datum in čas posnetka, </w:t>
      </w:r>
    </w:p>
    <w:p w14:paraId="79C1C271" w14:textId="77777777" w:rsidR="00B02F12" w:rsidRPr="00647454" w:rsidRDefault="00B02F12" w:rsidP="00B02F12">
      <w:pPr>
        <w:pStyle w:val="Odstavekseznama"/>
        <w:numPr>
          <w:ilvl w:val="1"/>
          <w:numId w:val="39"/>
        </w:numPr>
        <w:spacing w:after="0" w:line="240" w:lineRule="auto"/>
        <w:jc w:val="both"/>
        <w:rPr>
          <w:rFonts w:eastAsia="Times New Roman" w:cstheme="minorHAnsi"/>
          <w:lang w:eastAsia="sl-SI"/>
        </w:rPr>
      </w:pPr>
      <w:r w:rsidRPr="00647454">
        <w:rPr>
          <w:rFonts w:eastAsia="Times New Roman" w:cstheme="minorHAnsi"/>
          <w:lang w:eastAsia="sl-SI"/>
        </w:rPr>
        <w:t xml:space="preserve">oznako kamere, </w:t>
      </w:r>
    </w:p>
    <w:p w14:paraId="194D7060" w14:textId="77777777" w:rsidR="00B02F12" w:rsidRPr="00647454" w:rsidRDefault="00B02F12" w:rsidP="00B02F12">
      <w:pPr>
        <w:pStyle w:val="Odstavekseznama"/>
        <w:numPr>
          <w:ilvl w:val="1"/>
          <w:numId w:val="39"/>
        </w:numPr>
        <w:spacing w:after="0" w:line="240" w:lineRule="auto"/>
        <w:jc w:val="both"/>
        <w:rPr>
          <w:rFonts w:eastAsia="Times New Roman" w:cstheme="minorHAnsi"/>
          <w:lang w:eastAsia="sl-SI"/>
        </w:rPr>
      </w:pPr>
      <w:r w:rsidRPr="00647454">
        <w:rPr>
          <w:rFonts w:eastAsia="Times New Roman" w:cstheme="minorHAnsi"/>
          <w:lang w:eastAsia="sl-SI"/>
        </w:rPr>
        <w:t>kratka vsebina posnetka,</w:t>
      </w:r>
    </w:p>
    <w:p w14:paraId="4ADCC826" w14:textId="77777777" w:rsidR="00B02F12" w:rsidRPr="00647454" w:rsidRDefault="00B02F12" w:rsidP="00B02F12">
      <w:pPr>
        <w:pStyle w:val="Odstavekseznama"/>
        <w:numPr>
          <w:ilvl w:val="1"/>
          <w:numId w:val="39"/>
        </w:numPr>
        <w:spacing w:after="0" w:line="240" w:lineRule="auto"/>
        <w:jc w:val="both"/>
        <w:rPr>
          <w:rFonts w:eastAsia="Times New Roman" w:cstheme="minorHAnsi"/>
          <w:lang w:eastAsia="sl-SI"/>
        </w:rPr>
      </w:pPr>
      <w:r w:rsidRPr="00647454">
        <w:rPr>
          <w:rFonts w:eastAsia="Times New Roman" w:cstheme="minorHAnsi"/>
          <w:lang w:eastAsia="sl-SI"/>
        </w:rPr>
        <w:t>lokacija hrambe posnetka,</w:t>
      </w:r>
    </w:p>
    <w:p w14:paraId="12F73944" w14:textId="77777777" w:rsidR="00B02F12" w:rsidRPr="00647454" w:rsidRDefault="00B02F12" w:rsidP="00B02F12">
      <w:pPr>
        <w:pStyle w:val="Odstavekseznama"/>
        <w:numPr>
          <w:ilvl w:val="1"/>
          <w:numId w:val="39"/>
        </w:numPr>
        <w:spacing w:after="0" w:line="240" w:lineRule="auto"/>
        <w:jc w:val="both"/>
        <w:rPr>
          <w:rFonts w:eastAsia="Times New Roman" w:cstheme="minorHAnsi"/>
          <w:lang w:eastAsia="sl-SI"/>
        </w:rPr>
      </w:pPr>
      <w:r w:rsidRPr="00647454">
        <w:rPr>
          <w:rFonts w:eastAsia="Times New Roman" w:cstheme="minorHAnsi"/>
          <w:lang w:eastAsia="sl-SI"/>
        </w:rPr>
        <w:t>datum brisanja ali uničenja posnetka,</w:t>
      </w:r>
    </w:p>
    <w:p w14:paraId="00093439" w14:textId="2F0BD56C" w:rsidR="00B02F12" w:rsidRPr="00647454" w:rsidRDefault="00B02F12" w:rsidP="00B02F12">
      <w:pPr>
        <w:pStyle w:val="Odstavekseznama"/>
        <w:numPr>
          <w:ilvl w:val="1"/>
          <w:numId w:val="39"/>
        </w:numPr>
        <w:spacing w:after="0" w:line="240" w:lineRule="auto"/>
        <w:jc w:val="both"/>
        <w:rPr>
          <w:rFonts w:eastAsia="Times New Roman" w:cstheme="minorHAnsi"/>
          <w:lang w:eastAsia="sl-SI"/>
        </w:rPr>
      </w:pPr>
      <w:r w:rsidRPr="00647454">
        <w:rPr>
          <w:rFonts w:eastAsia="Times New Roman" w:cstheme="minorHAnsi"/>
          <w:lang w:eastAsia="sl-SI"/>
        </w:rPr>
        <w:t>podatek</w:t>
      </w:r>
      <w:r w:rsidR="00BC0CD1">
        <w:rPr>
          <w:rFonts w:eastAsia="Times New Roman" w:cstheme="minorHAnsi"/>
          <w:lang w:eastAsia="sl-SI"/>
        </w:rPr>
        <w:t>,</w:t>
      </w:r>
      <w:r w:rsidRPr="00647454">
        <w:rPr>
          <w:rFonts w:eastAsia="Times New Roman" w:cstheme="minorHAnsi"/>
          <w:lang w:eastAsia="sl-SI"/>
        </w:rPr>
        <w:t xml:space="preserve"> kdo je odredil in kdo izvedel presnemavanje.</w:t>
      </w:r>
    </w:p>
    <w:p w14:paraId="13EDA824" w14:textId="77777777" w:rsidR="00B02F12" w:rsidRPr="00647454" w:rsidRDefault="00B02F12" w:rsidP="00B02F12">
      <w:pPr>
        <w:pStyle w:val="Odstavekseznama"/>
        <w:rPr>
          <w:rFonts w:eastAsia="Times New Roman" w:cstheme="minorHAnsi"/>
          <w:lang w:eastAsia="sl-SI"/>
        </w:rPr>
      </w:pPr>
    </w:p>
    <w:p w14:paraId="60A9BD98" w14:textId="74075278" w:rsidR="00B02F12" w:rsidRPr="00647454" w:rsidRDefault="366E793A" w:rsidP="366E793A">
      <w:pPr>
        <w:pStyle w:val="Odstavekseznama"/>
        <w:numPr>
          <w:ilvl w:val="0"/>
          <w:numId w:val="18"/>
        </w:numPr>
        <w:jc w:val="both"/>
        <w:rPr>
          <w:lang w:eastAsia="sl-SI"/>
        </w:rPr>
      </w:pPr>
      <w:r w:rsidRPr="366E793A">
        <w:rPr>
          <w:lang w:eastAsia="sl-SI"/>
        </w:rPr>
        <w:t>Kamere, ki omogočajo neposredno spremljanje dogajanja pred kamerami, so posebej označene v PRILOGI 1.</w:t>
      </w:r>
    </w:p>
    <w:p w14:paraId="2A2F2468" w14:textId="77777777" w:rsidR="00B02F12" w:rsidRPr="00647454" w:rsidRDefault="00B02F12" w:rsidP="00B02F12">
      <w:pPr>
        <w:pStyle w:val="Odstavekseznama"/>
        <w:jc w:val="both"/>
        <w:rPr>
          <w:lang w:eastAsia="sl-SI"/>
        </w:rPr>
      </w:pPr>
    </w:p>
    <w:p w14:paraId="6ADB64F4" w14:textId="5383A597" w:rsidR="00B02F12" w:rsidRPr="00647454" w:rsidRDefault="366E793A" w:rsidP="366E793A">
      <w:pPr>
        <w:pStyle w:val="Odstavekseznama"/>
        <w:numPr>
          <w:ilvl w:val="0"/>
          <w:numId w:val="18"/>
        </w:numPr>
        <w:jc w:val="both"/>
        <w:rPr>
          <w:lang w:eastAsia="sl-SI"/>
        </w:rPr>
      </w:pPr>
      <w:r w:rsidRPr="366E793A">
        <w:rPr>
          <w:lang w:eastAsia="sl-SI"/>
        </w:rPr>
        <w:t>Neposredno spremljanje dogajanja pred kamerami je omogočeno le pooblaščeni osebi, ki je za to odgovorna in določena v PRILOGI 1.</w:t>
      </w:r>
    </w:p>
    <w:p w14:paraId="158D60BD" w14:textId="77777777" w:rsidR="00733676" w:rsidRPr="00647454" w:rsidRDefault="00733676">
      <w:pPr>
        <w:spacing w:after="0" w:line="240" w:lineRule="auto"/>
        <w:jc w:val="both"/>
        <w:rPr>
          <w:rFonts w:eastAsia="Times New Roman" w:cstheme="minorHAnsi"/>
          <w:lang w:eastAsia="sl-SI"/>
        </w:rPr>
      </w:pPr>
    </w:p>
    <w:p w14:paraId="6BC50022" w14:textId="77777777" w:rsidR="00733676" w:rsidRPr="00647454" w:rsidRDefault="00585608">
      <w:pPr>
        <w:spacing w:after="0" w:line="240" w:lineRule="auto"/>
        <w:jc w:val="center"/>
        <w:rPr>
          <w:b/>
          <w:bCs/>
        </w:rPr>
      </w:pPr>
      <w:r w:rsidRPr="00647454">
        <w:rPr>
          <w:rFonts w:eastAsia="Times New Roman" w:cstheme="minorHAnsi"/>
          <w:b/>
          <w:bCs/>
          <w:lang w:eastAsia="sl-SI"/>
        </w:rPr>
        <w:t>8. člen</w:t>
      </w:r>
    </w:p>
    <w:p w14:paraId="7FA31182" w14:textId="77777777" w:rsidR="00733676" w:rsidRPr="00647454" w:rsidRDefault="00733676">
      <w:pPr>
        <w:spacing w:after="0" w:line="240" w:lineRule="auto"/>
        <w:jc w:val="center"/>
        <w:rPr>
          <w:rFonts w:eastAsia="Times New Roman" w:cstheme="minorHAnsi"/>
          <w:lang w:eastAsia="sl-SI"/>
        </w:rPr>
      </w:pPr>
    </w:p>
    <w:p w14:paraId="2DE39D7E" w14:textId="7CC6C458" w:rsidR="00733676" w:rsidRPr="00647454" w:rsidRDefault="00585608" w:rsidP="00BA342F">
      <w:pPr>
        <w:pStyle w:val="Odstavekseznama"/>
        <w:numPr>
          <w:ilvl w:val="0"/>
          <w:numId w:val="19"/>
        </w:numPr>
        <w:spacing w:after="0" w:line="240" w:lineRule="auto"/>
        <w:jc w:val="both"/>
        <w:rPr>
          <w:rFonts w:eastAsia="Times New Roman" w:cstheme="minorHAnsi"/>
          <w:lang w:eastAsia="sl-SI"/>
        </w:rPr>
      </w:pPr>
      <w:bookmarkStart w:id="0" w:name="_Hlk35597760"/>
      <w:r w:rsidRPr="00647454">
        <w:rPr>
          <w:rFonts w:eastAsia="Times New Roman" w:cstheme="minorHAnsi"/>
          <w:lang w:eastAsia="sl-SI"/>
        </w:rPr>
        <w:t>Če</w:t>
      </w:r>
      <w:bookmarkEnd w:id="0"/>
      <w:r w:rsidRPr="00647454">
        <w:rPr>
          <w:rFonts w:eastAsia="Times New Roman" w:cstheme="minorHAnsi"/>
          <w:lang w:eastAsia="sl-SI"/>
        </w:rPr>
        <w:t xml:space="preserve"> posnetki določenega dogodka ali stanja kažejo na sum kaznivega dejanja, je treba o tem obvestiti državno tožilstvo ali policijo. Na pisno zahtevo se policiji</w:t>
      </w:r>
      <w:r w:rsidR="0034404E" w:rsidRPr="00647454">
        <w:rPr>
          <w:rFonts w:eastAsia="Times New Roman" w:cstheme="minorHAnsi"/>
          <w:lang w:eastAsia="sl-SI"/>
        </w:rPr>
        <w:t>, tožilstvu ali drugemu pristojnemu organu</w:t>
      </w:r>
      <w:r w:rsidRPr="00647454">
        <w:rPr>
          <w:rFonts w:eastAsia="Times New Roman" w:cstheme="minorHAnsi"/>
          <w:lang w:eastAsia="sl-SI"/>
        </w:rPr>
        <w:t xml:space="preserve"> posnetek izroči v tiskani obliki ali na prenosnem mediju.</w:t>
      </w:r>
    </w:p>
    <w:p w14:paraId="00468ED6" w14:textId="77777777" w:rsidR="00733676" w:rsidRPr="00647454" w:rsidRDefault="00733676">
      <w:pPr>
        <w:spacing w:after="0" w:line="240" w:lineRule="auto"/>
        <w:jc w:val="both"/>
        <w:rPr>
          <w:rFonts w:eastAsia="Times New Roman" w:cstheme="minorHAnsi"/>
          <w:lang w:eastAsia="sl-SI"/>
        </w:rPr>
      </w:pPr>
    </w:p>
    <w:p w14:paraId="2DE259DF" w14:textId="5ABF0063" w:rsidR="00733676" w:rsidRPr="00647454" w:rsidRDefault="00585608">
      <w:pPr>
        <w:spacing w:after="0" w:line="240" w:lineRule="auto"/>
        <w:jc w:val="center"/>
        <w:rPr>
          <w:rFonts w:eastAsia="Times New Roman" w:cstheme="minorHAnsi"/>
          <w:b/>
          <w:bCs/>
          <w:lang w:eastAsia="sl-SI"/>
        </w:rPr>
      </w:pPr>
      <w:r w:rsidRPr="00647454">
        <w:rPr>
          <w:rFonts w:eastAsia="Times New Roman" w:cstheme="minorHAnsi"/>
          <w:b/>
          <w:bCs/>
          <w:lang w:eastAsia="sl-SI"/>
        </w:rPr>
        <w:t>9. člen</w:t>
      </w:r>
    </w:p>
    <w:p w14:paraId="6C7EC8E8" w14:textId="77777777" w:rsidR="0088749A" w:rsidRPr="00647454" w:rsidRDefault="0088749A">
      <w:pPr>
        <w:spacing w:after="0" w:line="240" w:lineRule="auto"/>
        <w:jc w:val="center"/>
        <w:rPr>
          <w:b/>
          <w:bCs/>
        </w:rPr>
      </w:pPr>
    </w:p>
    <w:p w14:paraId="65082E27" w14:textId="21933018" w:rsidR="005E721E" w:rsidRPr="008A058D" w:rsidRDefault="366E793A" w:rsidP="366E793A">
      <w:pPr>
        <w:pStyle w:val="Odstavekseznama"/>
        <w:numPr>
          <w:ilvl w:val="0"/>
          <w:numId w:val="38"/>
        </w:numPr>
        <w:spacing w:after="0" w:line="240" w:lineRule="auto"/>
      </w:pPr>
      <w:r w:rsidRPr="366E793A">
        <w:rPr>
          <w:rFonts w:eastAsia="Times New Roman"/>
          <w:lang w:eastAsia="sl-SI"/>
        </w:rPr>
        <w:t>Pooblaščene osebe organizacije za pregled posnetkov so opredeljene v PRILOGI 1.</w:t>
      </w:r>
    </w:p>
    <w:p w14:paraId="295495C9" w14:textId="77777777" w:rsidR="00733676" w:rsidRPr="00647454" w:rsidRDefault="00733676">
      <w:pPr>
        <w:spacing w:after="0" w:line="240" w:lineRule="auto"/>
        <w:jc w:val="both"/>
        <w:rPr>
          <w:rFonts w:eastAsia="Times New Roman" w:cstheme="minorHAnsi"/>
          <w:highlight w:val="yellow"/>
          <w:lang w:eastAsia="sl-SI"/>
        </w:rPr>
      </w:pPr>
    </w:p>
    <w:p w14:paraId="2D02FA77" w14:textId="77777777" w:rsidR="00733676" w:rsidRPr="00647454" w:rsidRDefault="00585608">
      <w:pPr>
        <w:spacing w:after="0" w:line="240" w:lineRule="auto"/>
        <w:jc w:val="center"/>
        <w:rPr>
          <w:b/>
          <w:bCs/>
        </w:rPr>
      </w:pPr>
      <w:r w:rsidRPr="00647454">
        <w:rPr>
          <w:rFonts w:eastAsia="Times New Roman" w:cstheme="minorHAnsi"/>
          <w:b/>
          <w:bCs/>
          <w:lang w:eastAsia="sl-SI"/>
        </w:rPr>
        <w:t>10. člen</w:t>
      </w:r>
    </w:p>
    <w:p w14:paraId="664F74C7" w14:textId="77777777" w:rsidR="00733676" w:rsidRPr="00647454" w:rsidRDefault="00733676" w:rsidP="00BA342F">
      <w:pPr>
        <w:spacing w:after="0" w:line="240" w:lineRule="auto"/>
        <w:jc w:val="both"/>
        <w:rPr>
          <w:rFonts w:eastAsia="Times New Roman" w:cstheme="minorHAnsi"/>
          <w:lang w:eastAsia="sl-SI"/>
        </w:rPr>
      </w:pPr>
    </w:p>
    <w:p w14:paraId="5DDD57F0" w14:textId="06DF9B3A" w:rsidR="00733676" w:rsidRDefault="00585608" w:rsidP="00D52693">
      <w:pPr>
        <w:pStyle w:val="Odstavekseznama"/>
        <w:numPr>
          <w:ilvl w:val="0"/>
          <w:numId w:val="20"/>
        </w:numPr>
        <w:spacing w:after="0" w:line="240" w:lineRule="auto"/>
        <w:jc w:val="both"/>
        <w:rPr>
          <w:rFonts w:eastAsia="Times New Roman" w:cstheme="minorHAnsi"/>
          <w:color w:val="000000" w:themeColor="text1"/>
          <w:lang w:eastAsia="sl-SI"/>
        </w:rPr>
      </w:pPr>
      <w:r w:rsidRPr="00647454">
        <w:rPr>
          <w:rFonts w:eastAsia="Times New Roman" w:cstheme="minorHAnsi"/>
          <w:color w:val="000000" w:themeColor="text1"/>
          <w:lang w:eastAsia="sl-SI"/>
        </w:rPr>
        <w:t xml:space="preserve">Operativni vodje in operaterji </w:t>
      </w:r>
      <w:proofErr w:type="spellStart"/>
      <w:r w:rsidR="00FE3B23" w:rsidRPr="00647454">
        <w:rPr>
          <w:rFonts w:eastAsia="Times New Roman" w:cstheme="minorHAnsi"/>
          <w:color w:val="000000" w:themeColor="text1"/>
          <w:lang w:eastAsia="sl-SI"/>
        </w:rPr>
        <w:t>videonadzornega</w:t>
      </w:r>
      <w:proofErr w:type="spellEnd"/>
      <w:r w:rsidR="00FE3B23" w:rsidRPr="00647454">
        <w:rPr>
          <w:rFonts w:eastAsia="Times New Roman" w:cstheme="minorHAnsi"/>
          <w:color w:val="000000" w:themeColor="text1"/>
          <w:lang w:eastAsia="sl-SI"/>
        </w:rPr>
        <w:t xml:space="preserve"> sistema </w:t>
      </w:r>
      <w:r w:rsidRPr="00647454">
        <w:rPr>
          <w:rFonts w:eastAsia="Times New Roman" w:cstheme="minorHAnsi"/>
          <w:color w:val="000000" w:themeColor="text1"/>
          <w:lang w:eastAsia="sl-SI"/>
        </w:rPr>
        <w:t xml:space="preserve">imajo zaradi sprotnega spremljanja morebitnih izrednih dogodkov pravico pregledovanja le tistih posnetkov, ki so nastali v času njihove zadnje delovne izmene. </w:t>
      </w:r>
    </w:p>
    <w:p w14:paraId="031BB1E8" w14:textId="77777777" w:rsidR="00175CB0" w:rsidRPr="00175CB0" w:rsidRDefault="00175CB0" w:rsidP="00175CB0">
      <w:pPr>
        <w:spacing w:after="0" w:line="240" w:lineRule="auto"/>
        <w:jc w:val="both"/>
        <w:rPr>
          <w:rFonts w:eastAsia="Times New Roman" w:cstheme="minorHAnsi"/>
          <w:color w:val="000000" w:themeColor="text1"/>
          <w:lang w:eastAsia="sl-SI"/>
        </w:rPr>
      </w:pPr>
    </w:p>
    <w:p w14:paraId="0F836FB4" w14:textId="77777777" w:rsidR="00733676" w:rsidRPr="00647454" w:rsidRDefault="00585608">
      <w:pPr>
        <w:spacing w:after="0" w:line="240" w:lineRule="auto"/>
        <w:jc w:val="center"/>
        <w:rPr>
          <w:b/>
          <w:bCs/>
        </w:rPr>
      </w:pPr>
      <w:r w:rsidRPr="00647454">
        <w:rPr>
          <w:rFonts w:eastAsia="Times New Roman" w:cstheme="minorHAnsi"/>
          <w:b/>
          <w:bCs/>
          <w:lang w:eastAsia="sl-SI"/>
        </w:rPr>
        <w:t>11. člen</w:t>
      </w:r>
    </w:p>
    <w:p w14:paraId="4060F3E1" w14:textId="77777777" w:rsidR="00733676" w:rsidRPr="00647454" w:rsidRDefault="00733676">
      <w:pPr>
        <w:spacing w:after="0" w:line="240" w:lineRule="auto"/>
        <w:jc w:val="center"/>
        <w:rPr>
          <w:rFonts w:eastAsia="Times New Roman" w:cstheme="minorHAnsi"/>
          <w:lang w:eastAsia="sl-SI"/>
        </w:rPr>
      </w:pPr>
    </w:p>
    <w:p w14:paraId="6DFCF554" w14:textId="41D8990B" w:rsidR="002F0690" w:rsidRPr="00647454" w:rsidRDefault="00585608" w:rsidP="00B02F12">
      <w:pPr>
        <w:pStyle w:val="Odstavekseznama"/>
        <w:numPr>
          <w:ilvl w:val="0"/>
          <w:numId w:val="40"/>
        </w:numPr>
        <w:spacing w:after="0" w:line="240" w:lineRule="auto"/>
        <w:jc w:val="both"/>
        <w:rPr>
          <w:rFonts w:eastAsia="Times New Roman" w:cstheme="minorHAnsi"/>
          <w:lang w:eastAsia="sl-SI"/>
        </w:rPr>
      </w:pPr>
      <w:r w:rsidRPr="00647454">
        <w:rPr>
          <w:rFonts w:eastAsia="Times New Roman" w:cstheme="minorHAnsi"/>
          <w:lang w:eastAsia="sl-SI"/>
        </w:rPr>
        <w:t>Obvestil</w:t>
      </w:r>
      <w:r w:rsidR="002F0690" w:rsidRPr="00647454">
        <w:rPr>
          <w:rFonts w:eastAsia="Times New Roman" w:cstheme="minorHAnsi"/>
          <w:lang w:eastAsia="sl-SI"/>
        </w:rPr>
        <w:t>o</w:t>
      </w:r>
      <w:r w:rsidRPr="00647454">
        <w:rPr>
          <w:rFonts w:eastAsia="Times New Roman" w:cstheme="minorHAnsi"/>
          <w:lang w:eastAsia="sl-SI"/>
        </w:rPr>
        <w:t xml:space="preserve"> ob izvajanju videonadzora</w:t>
      </w:r>
      <w:r w:rsidR="000F3439">
        <w:rPr>
          <w:rFonts w:eastAsia="Times New Roman" w:cstheme="minorHAnsi"/>
          <w:lang w:eastAsia="sl-SI"/>
        </w:rPr>
        <w:t xml:space="preserve"> </w:t>
      </w:r>
      <w:r w:rsidR="002F0690" w:rsidRPr="00647454">
        <w:rPr>
          <w:rFonts w:eastAsia="Times New Roman" w:cstheme="minorHAnsi"/>
          <w:lang w:eastAsia="sl-SI"/>
        </w:rPr>
        <w:t>se vidno in razločno objavi na način, ki omogoča posamezniku, da se seznani z izvajanjem videonadzora in da se lahko vstopu v nadzorovano območje odpove.</w:t>
      </w:r>
    </w:p>
    <w:p w14:paraId="280C3DFC" w14:textId="77777777" w:rsidR="00B02F12" w:rsidRPr="00647454" w:rsidRDefault="00B02F12" w:rsidP="00B02F12">
      <w:pPr>
        <w:pStyle w:val="Odstavekseznama"/>
        <w:spacing w:after="0" w:line="240" w:lineRule="auto"/>
        <w:jc w:val="both"/>
        <w:rPr>
          <w:rFonts w:eastAsia="Times New Roman" w:cstheme="minorHAnsi"/>
          <w:lang w:eastAsia="sl-SI"/>
        </w:rPr>
      </w:pPr>
    </w:p>
    <w:p w14:paraId="68632000" w14:textId="51FDB0D9" w:rsidR="0099236C" w:rsidRPr="00647454" w:rsidRDefault="00B02F12" w:rsidP="00B02F12">
      <w:pPr>
        <w:pStyle w:val="Odstavekseznama"/>
        <w:numPr>
          <w:ilvl w:val="0"/>
          <w:numId w:val="40"/>
        </w:numPr>
        <w:spacing w:after="0" w:line="240" w:lineRule="auto"/>
        <w:jc w:val="both"/>
        <w:rPr>
          <w:rFonts w:eastAsia="Times New Roman" w:cstheme="minorHAnsi"/>
          <w:lang w:eastAsia="sl-SI"/>
        </w:rPr>
      </w:pPr>
      <w:r w:rsidRPr="00647454">
        <w:rPr>
          <w:rFonts w:eastAsia="Times New Roman" w:cstheme="minorHAnsi"/>
          <w:lang w:eastAsia="sl-SI"/>
        </w:rPr>
        <w:t>Obvestilo mora vsebovati vse informacije v skladu z veljavno zakonodajo.</w:t>
      </w:r>
    </w:p>
    <w:p w14:paraId="4AA3CCD7" w14:textId="0BCB7B35" w:rsidR="002F0690" w:rsidRPr="00647454" w:rsidRDefault="002F0690" w:rsidP="366E793A">
      <w:pPr>
        <w:spacing w:after="0" w:line="240" w:lineRule="auto"/>
        <w:jc w:val="both"/>
        <w:rPr>
          <w:rFonts w:eastAsia="Times New Roman"/>
          <w:lang w:eastAsia="sl-SI"/>
        </w:rPr>
      </w:pPr>
    </w:p>
    <w:p w14:paraId="04FBD50C" w14:textId="77777777" w:rsidR="00BA342F" w:rsidRPr="00647454" w:rsidRDefault="00BA342F">
      <w:pPr>
        <w:spacing w:after="0" w:line="240" w:lineRule="auto"/>
        <w:jc w:val="center"/>
        <w:rPr>
          <w:rFonts w:eastAsia="Times New Roman" w:cstheme="minorHAnsi"/>
          <w:b/>
          <w:bCs/>
          <w:lang w:eastAsia="sl-SI"/>
        </w:rPr>
      </w:pPr>
    </w:p>
    <w:p w14:paraId="240E98EC" w14:textId="075DDA55" w:rsidR="00733676" w:rsidRPr="00647454" w:rsidRDefault="00585608">
      <w:pPr>
        <w:spacing w:after="0" w:line="240" w:lineRule="auto"/>
        <w:jc w:val="center"/>
        <w:rPr>
          <w:rFonts w:eastAsia="Times New Roman" w:cstheme="minorHAnsi"/>
          <w:b/>
          <w:bCs/>
          <w:lang w:eastAsia="sl-SI"/>
        </w:rPr>
      </w:pPr>
      <w:r w:rsidRPr="00647454">
        <w:rPr>
          <w:rFonts w:eastAsia="Times New Roman" w:cstheme="minorHAnsi"/>
          <w:b/>
          <w:bCs/>
          <w:lang w:eastAsia="sl-SI"/>
        </w:rPr>
        <w:t xml:space="preserve">IV. TEHNIČNE ZAHTEVE </w:t>
      </w:r>
      <w:r w:rsidR="000703DC" w:rsidRPr="00647454">
        <w:rPr>
          <w:rFonts w:eastAsia="Times New Roman" w:cstheme="minorHAnsi"/>
          <w:b/>
          <w:bCs/>
          <w:lang w:eastAsia="sl-SI"/>
        </w:rPr>
        <w:t>VIDEONADZORNEGA SISTEMA</w:t>
      </w:r>
    </w:p>
    <w:p w14:paraId="5F0D5F63" w14:textId="77777777" w:rsidR="00733676" w:rsidRPr="00647454" w:rsidRDefault="00733676">
      <w:pPr>
        <w:spacing w:after="0" w:line="240" w:lineRule="auto"/>
        <w:jc w:val="center"/>
        <w:rPr>
          <w:rFonts w:eastAsia="Times New Roman" w:cstheme="minorHAnsi"/>
          <w:lang w:eastAsia="sl-SI"/>
        </w:rPr>
      </w:pPr>
    </w:p>
    <w:p w14:paraId="1F114803" w14:textId="77777777" w:rsidR="00733676" w:rsidRPr="00647454" w:rsidRDefault="00585608">
      <w:pPr>
        <w:spacing w:after="0" w:line="240" w:lineRule="auto"/>
        <w:jc w:val="center"/>
        <w:rPr>
          <w:b/>
          <w:bCs/>
        </w:rPr>
      </w:pPr>
      <w:r w:rsidRPr="00647454">
        <w:rPr>
          <w:rFonts w:eastAsia="Times New Roman" w:cstheme="minorHAnsi"/>
          <w:b/>
          <w:bCs/>
          <w:lang w:eastAsia="sl-SI"/>
        </w:rPr>
        <w:t>12. člen</w:t>
      </w:r>
    </w:p>
    <w:p w14:paraId="750455E8" w14:textId="77777777" w:rsidR="00733676" w:rsidRPr="00647454" w:rsidRDefault="00733676">
      <w:pPr>
        <w:spacing w:after="0" w:line="240" w:lineRule="auto"/>
        <w:jc w:val="center"/>
        <w:rPr>
          <w:rFonts w:eastAsia="Times New Roman" w:cstheme="minorHAnsi"/>
          <w:lang w:eastAsia="sl-SI"/>
        </w:rPr>
      </w:pPr>
    </w:p>
    <w:p w14:paraId="426095AD" w14:textId="0F6663C6" w:rsidR="00733676" w:rsidRPr="00647454" w:rsidRDefault="00585608" w:rsidP="00BA342F">
      <w:pPr>
        <w:pStyle w:val="Odstavekseznama"/>
        <w:numPr>
          <w:ilvl w:val="0"/>
          <w:numId w:val="22"/>
        </w:numPr>
        <w:spacing w:after="0" w:line="240" w:lineRule="auto"/>
        <w:jc w:val="both"/>
        <w:rPr>
          <w:rFonts w:eastAsia="Times New Roman" w:cstheme="minorHAnsi"/>
          <w:lang w:eastAsia="sl-SI"/>
        </w:rPr>
      </w:pPr>
      <w:proofErr w:type="spellStart"/>
      <w:r w:rsidRPr="00647454">
        <w:rPr>
          <w:rFonts w:eastAsia="Times New Roman" w:cstheme="minorHAnsi"/>
          <w:lang w:eastAsia="sl-SI"/>
        </w:rPr>
        <w:t>V</w:t>
      </w:r>
      <w:r w:rsidR="00FE3B23" w:rsidRPr="00647454">
        <w:rPr>
          <w:rFonts w:eastAsia="Times New Roman" w:cstheme="minorHAnsi"/>
          <w:lang w:eastAsia="sl-SI"/>
        </w:rPr>
        <w:t>ideonadzorni</w:t>
      </w:r>
      <w:proofErr w:type="spellEnd"/>
      <w:r w:rsidR="00FE3B23" w:rsidRPr="00647454">
        <w:rPr>
          <w:rFonts w:eastAsia="Times New Roman" w:cstheme="minorHAnsi"/>
          <w:lang w:eastAsia="sl-SI"/>
        </w:rPr>
        <w:t xml:space="preserve"> sistem</w:t>
      </w:r>
      <w:r w:rsidRPr="00647454">
        <w:rPr>
          <w:rFonts w:eastAsia="Times New Roman" w:cstheme="minorHAnsi"/>
          <w:lang w:eastAsia="sl-SI"/>
        </w:rPr>
        <w:t xml:space="preserve"> namesti in tehnično vzdržuje pooblaščeni zunanji izvajalec, ki mora imeti licenco za projektiranje in izvajanje tehničnega varovanja.</w:t>
      </w:r>
      <w:r w:rsidR="00741111" w:rsidRPr="00647454">
        <w:rPr>
          <w:rFonts w:eastAsia="Times New Roman" w:cstheme="minorHAnsi"/>
          <w:lang w:eastAsia="sl-SI"/>
        </w:rPr>
        <w:t xml:space="preserve"> </w:t>
      </w:r>
    </w:p>
    <w:p w14:paraId="0E5AD303" w14:textId="77777777" w:rsidR="00733676" w:rsidRPr="00647454" w:rsidRDefault="00733676">
      <w:pPr>
        <w:spacing w:after="0" w:line="240" w:lineRule="auto"/>
        <w:jc w:val="both"/>
        <w:rPr>
          <w:rFonts w:eastAsia="Times New Roman" w:cstheme="minorHAnsi"/>
          <w:lang w:eastAsia="sl-SI"/>
        </w:rPr>
      </w:pPr>
    </w:p>
    <w:p w14:paraId="4D5DC04E" w14:textId="77777777" w:rsidR="00733676" w:rsidRPr="00647454" w:rsidRDefault="00585608">
      <w:pPr>
        <w:spacing w:after="0" w:line="240" w:lineRule="auto"/>
        <w:jc w:val="center"/>
        <w:rPr>
          <w:b/>
          <w:bCs/>
        </w:rPr>
      </w:pPr>
      <w:r w:rsidRPr="00647454">
        <w:rPr>
          <w:rFonts w:eastAsia="Times New Roman" w:cstheme="minorHAnsi"/>
          <w:b/>
          <w:bCs/>
          <w:lang w:eastAsia="sl-SI"/>
        </w:rPr>
        <w:t>13. člen</w:t>
      </w:r>
    </w:p>
    <w:p w14:paraId="20A73C3E" w14:textId="77777777" w:rsidR="00733676" w:rsidRPr="00647454" w:rsidRDefault="00733676">
      <w:pPr>
        <w:spacing w:after="0" w:line="240" w:lineRule="auto"/>
        <w:jc w:val="center"/>
        <w:rPr>
          <w:rFonts w:eastAsia="Times New Roman" w:cstheme="minorHAnsi"/>
          <w:lang w:eastAsia="sl-SI"/>
        </w:rPr>
      </w:pPr>
    </w:p>
    <w:p w14:paraId="0B2359DD" w14:textId="77777777" w:rsidR="006D46F8" w:rsidRDefault="366E793A" w:rsidP="00B02F12">
      <w:pPr>
        <w:pStyle w:val="Odstavekseznama"/>
        <w:numPr>
          <w:ilvl w:val="0"/>
          <w:numId w:val="25"/>
        </w:numPr>
        <w:spacing w:after="0" w:line="240" w:lineRule="auto"/>
        <w:jc w:val="both"/>
        <w:rPr>
          <w:rFonts w:eastAsia="Times New Roman" w:cstheme="minorHAnsi"/>
          <w:lang w:eastAsia="sl-SI"/>
        </w:rPr>
      </w:pPr>
      <w:r w:rsidRPr="366E793A">
        <w:rPr>
          <w:rFonts w:eastAsia="Times New Roman"/>
          <w:lang w:eastAsia="sl-SI"/>
        </w:rPr>
        <w:t>Lokacija namestitve kamer ter njihova funkcija so:</w:t>
      </w:r>
    </w:p>
    <w:p w14:paraId="5BD1BFE9" w14:textId="02FFA7FD" w:rsidR="366E793A" w:rsidRDefault="366E793A" w:rsidP="366E793A">
      <w:pPr>
        <w:pStyle w:val="Odstavekseznama"/>
        <w:spacing w:after="0" w:line="240" w:lineRule="auto"/>
        <w:jc w:val="both"/>
        <w:rPr>
          <w:rFonts w:eastAsia="Times New Roman"/>
          <w:lang w:eastAsia="sl-SI"/>
        </w:rPr>
      </w:pPr>
    </w:p>
    <w:p w14:paraId="05728160" w14:textId="672AA098" w:rsidR="00B02F12" w:rsidRPr="00647454" w:rsidRDefault="006D46F8" w:rsidP="006D46F8">
      <w:pPr>
        <w:pStyle w:val="Odstavekseznama"/>
        <w:spacing w:after="0" w:line="240" w:lineRule="auto"/>
        <w:jc w:val="both"/>
        <w:rPr>
          <w:rFonts w:eastAsia="Times New Roman" w:cstheme="minorHAnsi"/>
          <w:lang w:eastAsia="sl-SI"/>
        </w:rPr>
      </w:pPr>
      <w:proofErr w:type="spellStart"/>
      <w:r>
        <w:rPr>
          <w:rFonts w:eastAsia="Times New Roman" w:cstheme="minorHAnsi"/>
          <w:lang w:eastAsia="sl-SI"/>
        </w:rPr>
        <w:t>Videonadzorni</w:t>
      </w:r>
      <w:proofErr w:type="spellEnd"/>
      <w:r>
        <w:rPr>
          <w:rFonts w:eastAsia="Times New Roman" w:cstheme="minorHAnsi"/>
          <w:lang w:eastAsia="sl-SI"/>
        </w:rPr>
        <w:t xml:space="preserve"> sistem matična šola</w:t>
      </w:r>
      <w:r w:rsidR="00CD31B1">
        <w:rPr>
          <w:rFonts w:eastAsia="Times New Roman" w:cstheme="minorHAnsi"/>
          <w:lang w:eastAsia="sl-SI"/>
        </w:rPr>
        <w:t xml:space="preserve"> Bohinjska Bistrica</w:t>
      </w:r>
      <w:r w:rsidR="00B02F12" w:rsidRPr="00647454">
        <w:rPr>
          <w:rFonts w:eastAsia="Times New Roman" w:cstheme="minorHAnsi"/>
          <w:lang w:eastAsia="sl-SI"/>
        </w:rPr>
        <w:t xml:space="preserve"> </w:t>
      </w:r>
    </w:p>
    <w:p w14:paraId="14D9EE1C" w14:textId="016DFF1E" w:rsidR="00B02F12" w:rsidRDefault="3F86DD3C" w:rsidP="3F86DD3C">
      <w:pPr>
        <w:pStyle w:val="Odstavekseznama"/>
        <w:numPr>
          <w:ilvl w:val="0"/>
          <w:numId w:val="3"/>
        </w:numPr>
        <w:spacing w:after="0" w:line="240" w:lineRule="auto"/>
        <w:jc w:val="both"/>
        <w:rPr>
          <w:rFonts w:eastAsia="Times New Roman"/>
          <w:i/>
          <w:iCs/>
          <w:lang w:eastAsia="sl-SI"/>
        </w:rPr>
      </w:pPr>
      <w:r w:rsidRPr="3F86DD3C">
        <w:rPr>
          <w:rFonts w:eastAsia="Times New Roman"/>
          <w:i/>
          <w:iCs/>
          <w:lang w:eastAsia="sl-SI"/>
        </w:rPr>
        <w:t>vhod v telovadnice zraven glavnega vhoda v šolo (ena kamera),</w:t>
      </w:r>
    </w:p>
    <w:p w14:paraId="3A340C47" w14:textId="41D080C6" w:rsidR="00C4570C" w:rsidRDefault="3F86DD3C" w:rsidP="3F86DD3C">
      <w:pPr>
        <w:pStyle w:val="Odstavekseznama"/>
        <w:numPr>
          <w:ilvl w:val="0"/>
          <w:numId w:val="3"/>
        </w:numPr>
        <w:spacing w:after="0" w:line="240" w:lineRule="auto"/>
        <w:jc w:val="both"/>
        <w:rPr>
          <w:rFonts w:eastAsia="Times New Roman"/>
          <w:i/>
          <w:iCs/>
          <w:lang w:eastAsia="sl-SI"/>
        </w:rPr>
      </w:pPr>
      <w:r w:rsidRPr="3F86DD3C">
        <w:rPr>
          <w:rFonts w:eastAsia="Times New Roman"/>
          <w:i/>
          <w:iCs/>
          <w:lang w:eastAsia="sl-SI"/>
        </w:rPr>
        <w:t>stopnišče in vhod v kuhinjo (ena kamera)</w:t>
      </w:r>
    </w:p>
    <w:p w14:paraId="65DC993C" w14:textId="6DDBE518" w:rsidR="00F36753" w:rsidRDefault="3F86DD3C" w:rsidP="3F86DD3C">
      <w:pPr>
        <w:pStyle w:val="Odstavekseznama"/>
        <w:numPr>
          <w:ilvl w:val="0"/>
          <w:numId w:val="3"/>
        </w:numPr>
        <w:spacing w:after="0" w:line="240" w:lineRule="auto"/>
        <w:jc w:val="both"/>
        <w:rPr>
          <w:rFonts w:eastAsia="Times New Roman"/>
          <w:i/>
          <w:iCs/>
          <w:lang w:eastAsia="sl-SI"/>
        </w:rPr>
      </w:pPr>
      <w:r w:rsidRPr="3F86DD3C">
        <w:rPr>
          <w:rFonts w:eastAsia="Times New Roman"/>
          <w:i/>
          <w:iCs/>
          <w:lang w:eastAsia="sl-SI"/>
        </w:rPr>
        <w:t xml:space="preserve">šolsko igrišče in severni del vrtca (ena kamera, nameščena na vzhodni del stavbe šole) </w:t>
      </w:r>
    </w:p>
    <w:p w14:paraId="5DF51D15" w14:textId="4979EBDF" w:rsidR="366E793A" w:rsidRDefault="366E793A" w:rsidP="3F86DD3C">
      <w:pPr>
        <w:pStyle w:val="Odstavekseznama"/>
        <w:spacing w:after="0" w:line="240" w:lineRule="auto"/>
        <w:jc w:val="both"/>
        <w:rPr>
          <w:rFonts w:eastAsia="Times New Roman"/>
          <w:i/>
          <w:iCs/>
          <w:lang w:eastAsia="sl-SI"/>
        </w:rPr>
      </w:pPr>
    </w:p>
    <w:p w14:paraId="55399ED7" w14:textId="68ECF22F" w:rsidR="00CD31B1" w:rsidRPr="00CD31B1" w:rsidRDefault="3F86DD3C" w:rsidP="3F86DD3C">
      <w:pPr>
        <w:spacing w:after="0" w:line="240" w:lineRule="auto"/>
        <w:ind w:left="708"/>
        <w:jc w:val="both"/>
        <w:rPr>
          <w:rFonts w:eastAsia="Times New Roman"/>
          <w:i/>
          <w:iCs/>
          <w:lang w:eastAsia="sl-SI"/>
        </w:rPr>
      </w:pPr>
      <w:proofErr w:type="spellStart"/>
      <w:r w:rsidRPr="3F86DD3C">
        <w:rPr>
          <w:rFonts w:eastAsia="Times New Roman"/>
          <w:i/>
          <w:iCs/>
          <w:lang w:eastAsia="sl-SI"/>
        </w:rPr>
        <w:t>Videonadzorni</w:t>
      </w:r>
      <w:proofErr w:type="spellEnd"/>
      <w:r w:rsidRPr="3F86DD3C">
        <w:rPr>
          <w:rFonts w:eastAsia="Times New Roman"/>
          <w:i/>
          <w:iCs/>
          <w:lang w:eastAsia="sl-SI"/>
        </w:rPr>
        <w:t xml:space="preserve"> sistem podružnica Srednja vas</w:t>
      </w:r>
    </w:p>
    <w:p w14:paraId="66002092" w14:textId="1952DD77" w:rsidR="366E793A" w:rsidRDefault="366E793A" w:rsidP="3F86DD3C">
      <w:pPr>
        <w:spacing w:after="0" w:line="240" w:lineRule="auto"/>
        <w:ind w:left="708"/>
        <w:jc w:val="both"/>
        <w:rPr>
          <w:rFonts w:eastAsia="Times New Roman"/>
          <w:i/>
          <w:iCs/>
          <w:lang w:eastAsia="sl-SI"/>
        </w:rPr>
      </w:pPr>
    </w:p>
    <w:p w14:paraId="07905E6C" w14:textId="594EF062" w:rsidR="00B02F12" w:rsidRDefault="3F86DD3C" w:rsidP="3F86DD3C">
      <w:pPr>
        <w:pStyle w:val="Odstavekseznama"/>
        <w:numPr>
          <w:ilvl w:val="0"/>
          <w:numId w:val="2"/>
        </w:numPr>
        <w:spacing w:after="0" w:line="240" w:lineRule="auto"/>
        <w:jc w:val="both"/>
        <w:rPr>
          <w:rFonts w:eastAsia="Times New Roman"/>
          <w:i/>
          <w:iCs/>
          <w:lang w:eastAsia="sl-SI"/>
        </w:rPr>
      </w:pPr>
      <w:r w:rsidRPr="3F86DD3C">
        <w:rPr>
          <w:rFonts w:eastAsia="Times New Roman"/>
          <w:i/>
          <w:iCs/>
          <w:lang w:eastAsia="sl-SI"/>
        </w:rPr>
        <w:t>šolsko igrišče (ena kamera, nameščena na vzhodni strani stavbe šole),</w:t>
      </w:r>
    </w:p>
    <w:p w14:paraId="0367D5A7" w14:textId="080BA8D0" w:rsidR="00101D7D" w:rsidRDefault="3F86DD3C" w:rsidP="3F86DD3C">
      <w:pPr>
        <w:pStyle w:val="Odstavekseznama"/>
        <w:numPr>
          <w:ilvl w:val="0"/>
          <w:numId w:val="2"/>
        </w:numPr>
        <w:spacing w:after="0" w:line="240" w:lineRule="auto"/>
        <w:jc w:val="both"/>
        <w:rPr>
          <w:rFonts w:eastAsia="Times New Roman"/>
          <w:i/>
          <w:iCs/>
          <w:lang w:eastAsia="sl-SI"/>
        </w:rPr>
      </w:pPr>
      <w:r w:rsidRPr="3F86DD3C">
        <w:rPr>
          <w:rFonts w:eastAsia="Times New Roman"/>
          <w:i/>
          <w:iCs/>
          <w:lang w:eastAsia="sl-SI"/>
        </w:rPr>
        <w:t>letna učilnica (ena kamera)</w:t>
      </w:r>
    </w:p>
    <w:p w14:paraId="3EE2F7DA" w14:textId="3EB287FC" w:rsidR="006422CC" w:rsidRDefault="3F86DD3C" w:rsidP="3F86DD3C">
      <w:pPr>
        <w:pStyle w:val="Odstavekseznama"/>
        <w:numPr>
          <w:ilvl w:val="0"/>
          <w:numId w:val="2"/>
        </w:numPr>
        <w:spacing w:after="0" w:line="240" w:lineRule="auto"/>
        <w:jc w:val="both"/>
        <w:rPr>
          <w:rFonts w:eastAsia="Times New Roman"/>
          <w:i/>
          <w:iCs/>
          <w:lang w:eastAsia="sl-SI"/>
        </w:rPr>
      </w:pPr>
      <w:r w:rsidRPr="3F86DD3C">
        <w:rPr>
          <w:rFonts w:eastAsia="Times New Roman"/>
          <w:i/>
          <w:iCs/>
          <w:lang w:eastAsia="sl-SI"/>
        </w:rPr>
        <w:t>igrišče z igrali (ena kamera)</w:t>
      </w:r>
    </w:p>
    <w:p w14:paraId="6FEE120D" w14:textId="0E47C87F" w:rsidR="366E793A" w:rsidRDefault="366E793A" w:rsidP="3F86DD3C">
      <w:pPr>
        <w:pStyle w:val="Odstavekseznama"/>
        <w:spacing w:after="0" w:line="240" w:lineRule="auto"/>
        <w:jc w:val="both"/>
        <w:rPr>
          <w:rFonts w:eastAsia="Times New Roman"/>
          <w:i/>
          <w:iCs/>
          <w:lang w:eastAsia="sl-SI"/>
        </w:rPr>
      </w:pPr>
    </w:p>
    <w:p w14:paraId="1B051C89" w14:textId="5D5790DC" w:rsidR="00CD31B1" w:rsidRPr="00CD31B1" w:rsidRDefault="3F86DD3C" w:rsidP="3F86DD3C">
      <w:pPr>
        <w:spacing w:after="0" w:line="240" w:lineRule="auto"/>
        <w:ind w:left="708"/>
        <w:jc w:val="both"/>
        <w:rPr>
          <w:rFonts w:eastAsia="Times New Roman"/>
          <w:i/>
          <w:iCs/>
          <w:lang w:eastAsia="sl-SI"/>
        </w:rPr>
      </w:pPr>
      <w:proofErr w:type="spellStart"/>
      <w:r w:rsidRPr="3F86DD3C">
        <w:rPr>
          <w:rFonts w:eastAsia="Times New Roman"/>
          <w:i/>
          <w:iCs/>
          <w:lang w:eastAsia="sl-SI"/>
        </w:rPr>
        <w:t>Videonadzorni</w:t>
      </w:r>
      <w:proofErr w:type="spellEnd"/>
      <w:r w:rsidRPr="3F86DD3C">
        <w:rPr>
          <w:rFonts w:eastAsia="Times New Roman"/>
          <w:i/>
          <w:iCs/>
          <w:lang w:eastAsia="sl-SI"/>
        </w:rPr>
        <w:t xml:space="preserve"> sistem enota vrtec Bohinj</w:t>
      </w:r>
    </w:p>
    <w:p w14:paraId="48831C31" w14:textId="05718ECD" w:rsidR="00B02F12" w:rsidRDefault="3F86DD3C" w:rsidP="3F86DD3C">
      <w:pPr>
        <w:pStyle w:val="Odstavekseznama"/>
        <w:numPr>
          <w:ilvl w:val="1"/>
          <w:numId w:val="25"/>
        </w:numPr>
        <w:spacing w:after="0" w:line="240" w:lineRule="auto"/>
        <w:jc w:val="both"/>
        <w:rPr>
          <w:rFonts w:eastAsia="Times New Roman"/>
          <w:i/>
          <w:iCs/>
          <w:lang w:eastAsia="sl-SI"/>
        </w:rPr>
      </w:pPr>
      <w:r w:rsidRPr="3F86DD3C">
        <w:rPr>
          <w:rFonts w:eastAsia="Times New Roman"/>
          <w:i/>
          <w:iCs/>
          <w:lang w:eastAsia="sl-SI"/>
        </w:rPr>
        <w:t>vhod zobna ambulanta (dve kameri),</w:t>
      </w:r>
    </w:p>
    <w:p w14:paraId="142B0EA1" w14:textId="77777777" w:rsidR="0098253A" w:rsidRDefault="3F86DD3C" w:rsidP="3F86DD3C">
      <w:pPr>
        <w:pStyle w:val="Odstavekseznama"/>
        <w:numPr>
          <w:ilvl w:val="1"/>
          <w:numId w:val="25"/>
        </w:numPr>
        <w:spacing w:after="0" w:line="240" w:lineRule="auto"/>
        <w:jc w:val="both"/>
        <w:rPr>
          <w:rFonts w:eastAsia="Times New Roman"/>
          <w:i/>
          <w:iCs/>
          <w:lang w:eastAsia="sl-SI"/>
        </w:rPr>
      </w:pPr>
      <w:r w:rsidRPr="3F86DD3C">
        <w:rPr>
          <w:rFonts w:eastAsia="Times New Roman"/>
          <w:i/>
          <w:iCs/>
          <w:lang w:eastAsia="sl-SI"/>
        </w:rPr>
        <w:t>stranski vhod in vhod kuhinja (dve kameri),</w:t>
      </w:r>
    </w:p>
    <w:p w14:paraId="77A2F9D2" w14:textId="77777777" w:rsidR="005A0864" w:rsidRDefault="3F86DD3C" w:rsidP="3F86DD3C">
      <w:pPr>
        <w:pStyle w:val="Odstavekseznama"/>
        <w:numPr>
          <w:ilvl w:val="1"/>
          <w:numId w:val="25"/>
        </w:numPr>
        <w:spacing w:after="0" w:line="240" w:lineRule="auto"/>
        <w:jc w:val="both"/>
        <w:rPr>
          <w:rFonts w:eastAsia="Times New Roman"/>
          <w:i/>
          <w:iCs/>
          <w:lang w:eastAsia="sl-SI"/>
        </w:rPr>
      </w:pPr>
      <w:r w:rsidRPr="3F86DD3C">
        <w:rPr>
          <w:rFonts w:eastAsia="Times New Roman"/>
          <w:i/>
          <w:iCs/>
          <w:lang w:eastAsia="sl-SI"/>
        </w:rPr>
        <w:t>severni del stavbe z igralnicami v pritličju (tri kamere),</w:t>
      </w:r>
    </w:p>
    <w:p w14:paraId="58339EFF" w14:textId="77777777" w:rsidR="006704AA" w:rsidRDefault="3F86DD3C" w:rsidP="3F86DD3C">
      <w:pPr>
        <w:pStyle w:val="Odstavekseznama"/>
        <w:numPr>
          <w:ilvl w:val="1"/>
          <w:numId w:val="25"/>
        </w:numPr>
        <w:spacing w:after="0" w:line="240" w:lineRule="auto"/>
        <w:jc w:val="both"/>
        <w:rPr>
          <w:rFonts w:eastAsia="Times New Roman"/>
          <w:i/>
          <w:iCs/>
          <w:lang w:eastAsia="sl-SI"/>
        </w:rPr>
      </w:pPr>
      <w:r w:rsidRPr="3F86DD3C">
        <w:rPr>
          <w:rFonts w:eastAsia="Times New Roman"/>
          <w:i/>
          <w:iCs/>
          <w:lang w:eastAsia="sl-SI"/>
        </w:rPr>
        <w:t>letna pokrita igralnica (dve kameri),</w:t>
      </w:r>
    </w:p>
    <w:p w14:paraId="2CCC0B5E" w14:textId="77777777" w:rsidR="006704AA" w:rsidRDefault="3F86DD3C" w:rsidP="3F86DD3C">
      <w:pPr>
        <w:pStyle w:val="Odstavekseznama"/>
        <w:numPr>
          <w:ilvl w:val="1"/>
          <w:numId w:val="25"/>
        </w:numPr>
        <w:spacing w:after="0" w:line="240" w:lineRule="auto"/>
        <w:jc w:val="both"/>
        <w:rPr>
          <w:rFonts w:eastAsia="Times New Roman"/>
          <w:i/>
          <w:iCs/>
          <w:lang w:eastAsia="sl-SI"/>
        </w:rPr>
      </w:pPr>
      <w:r w:rsidRPr="3F86DD3C">
        <w:rPr>
          <w:rFonts w:eastAsia="Times New Roman"/>
          <w:i/>
          <w:iCs/>
          <w:lang w:eastAsia="sl-SI"/>
        </w:rPr>
        <w:t>stranski izhod iz avle (ena kamera),</w:t>
      </w:r>
    </w:p>
    <w:p w14:paraId="77BE1121" w14:textId="37C4FACB" w:rsidR="004816D0" w:rsidRPr="00647454" w:rsidRDefault="3F86DD3C" w:rsidP="3F86DD3C">
      <w:pPr>
        <w:pStyle w:val="Odstavekseznama"/>
        <w:numPr>
          <w:ilvl w:val="1"/>
          <w:numId w:val="25"/>
        </w:numPr>
        <w:spacing w:after="0" w:line="240" w:lineRule="auto"/>
        <w:jc w:val="both"/>
        <w:rPr>
          <w:rFonts w:eastAsia="Times New Roman"/>
          <w:i/>
          <w:iCs/>
          <w:lang w:eastAsia="sl-SI"/>
        </w:rPr>
      </w:pPr>
      <w:r w:rsidRPr="3F86DD3C">
        <w:rPr>
          <w:rFonts w:eastAsia="Times New Roman"/>
          <w:i/>
          <w:iCs/>
          <w:lang w:eastAsia="sl-SI"/>
        </w:rPr>
        <w:t xml:space="preserve">glavni vhod v vrtec (dve kameri)  </w:t>
      </w:r>
    </w:p>
    <w:p w14:paraId="1BD8061A" w14:textId="496EE03F" w:rsidR="005B26EC" w:rsidRPr="00647454" w:rsidRDefault="005B26EC" w:rsidP="3F86DD3C">
      <w:pPr>
        <w:spacing w:after="0" w:line="240" w:lineRule="auto"/>
        <w:jc w:val="both"/>
        <w:rPr>
          <w:rFonts w:eastAsia="Times New Roman"/>
          <w:lang w:eastAsia="sl-SI"/>
        </w:rPr>
      </w:pPr>
    </w:p>
    <w:p w14:paraId="3D9DB1B2" w14:textId="77777777" w:rsidR="005B26EC" w:rsidRPr="00647454" w:rsidRDefault="005B26EC" w:rsidP="3F86DD3C">
      <w:pPr>
        <w:spacing w:after="0" w:line="240" w:lineRule="auto"/>
        <w:jc w:val="both"/>
        <w:rPr>
          <w:rFonts w:eastAsia="Times New Roman"/>
          <w:lang w:eastAsia="sl-SI"/>
        </w:rPr>
      </w:pPr>
    </w:p>
    <w:p w14:paraId="69A98266" w14:textId="77777777" w:rsidR="00733676" w:rsidRPr="00647454" w:rsidRDefault="00585608" w:rsidP="00BA342F">
      <w:pPr>
        <w:pStyle w:val="Odstavekseznama"/>
        <w:numPr>
          <w:ilvl w:val="0"/>
          <w:numId w:val="25"/>
        </w:numPr>
        <w:spacing w:after="0" w:line="240" w:lineRule="auto"/>
        <w:jc w:val="both"/>
        <w:rPr>
          <w:rFonts w:eastAsia="Times New Roman" w:cstheme="minorHAnsi"/>
          <w:lang w:eastAsia="sl-SI"/>
        </w:rPr>
      </w:pPr>
      <w:r w:rsidRPr="00647454">
        <w:rPr>
          <w:rFonts w:eastAsia="Times New Roman" w:cstheme="minorHAnsi"/>
          <w:lang w:eastAsia="sl-SI"/>
        </w:rPr>
        <w:t xml:space="preserve">Uporabljajo se lahko naslednje kamere: </w:t>
      </w:r>
    </w:p>
    <w:p w14:paraId="3CD4B439" w14:textId="493FCCF2" w:rsidR="00733676" w:rsidRPr="00647454" w:rsidRDefault="00585608" w:rsidP="00BA342F">
      <w:pPr>
        <w:pStyle w:val="Odstavekseznama"/>
        <w:numPr>
          <w:ilvl w:val="1"/>
          <w:numId w:val="28"/>
        </w:numPr>
        <w:spacing w:after="0" w:line="240" w:lineRule="auto"/>
        <w:jc w:val="both"/>
        <w:rPr>
          <w:rFonts w:eastAsia="Times New Roman" w:cstheme="minorHAnsi"/>
          <w:lang w:eastAsia="sl-SI"/>
        </w:rPr>
      </w:pPr>
      <w:r w:rsidRPr="00647454">
        <w:rPr>
          <w:rFonts w:eastAsia="Times New Roman" w:cstheme="minorHAnsi"/>
          <w:lang w:eastAsia="sl-SI"/>
        </w:rPr>
        <w:t>kamere za opazovanje in varovanje območja objektov,</w:t>
      </w:r>
    </w:p>
    <w:p w14:paraId="35D57DD8" w14:textId="77777777" w:rsidR="00733676" w:rsidRPr="00647454" w:rsidRDefault="00733676">
      <w:pPr>
        <w:spacing w:after="0" w:line="240" w:lineRule="auto"/>
        <w:jc w:val="both"/>
        <w:rPr>
          <w:rFonts w:eastAsia="Times New Roman" w:cstheme="minorHAnsi"/>
          <w:lang w:eastAsia="sl-SI"/>
        </w:rPr>
      </w:pPr>
    </w:p>
    <w:p w14:paraId="5A4996AB" w14:textId="4582C72F" w:rsidR="00733676" w:rsidRPr="00C9568C" w:rsidRDefault="366E793A" w:rsidP="366E793A">
      <w:pPr>
        <w:pStyle w:val="Odstavekseznama"/>
        <w:numPr>
          <w:ilvl w:val="0"/>
          <w:numId w:val="25"/>
        </w:numPr>
        <w:spacing w:after="0" w:line="240" w:lineRule="auto"/>
        <w:jc w:val="both"/>
        <w:rPr>
          <w:rFonts w:eastAsia="Times New Roman"/>
          <w:lang w:eastAsia="sl-SI"/>
        </w:rPr>
      </w:pPr>
      <w:r w:rsidRPr="366E793A">
        <w:rPr>
          <w:rFonts w:eastAsia="Times New Roman"/>
          <w:lang w:eastAsia="sl-SI"/>
        </w:rPr>
        <w:t>Kamere, ki nadzorujejo vhod objekta, morajo biti usmerjene tako, da opazujejo samo ožji varnostni pas, ki je pomemben za varnost objekta. Kamere ne smejo snemati javnih površin ter zasebnih stanovanjskih objektov in prostorov ali njihovih vhodov.</w:t>
      </w:r>
    </w:p>
    <w:p w14:paraId="5425F7BC" w14:textId="77777777" w:rsidR="00733676" w:rsidRPr="00647454" w:rsidRDefault="00733676">
      <w:pPr>
        <w:spacing w:after="0" w:line="240" w:lineRule="auto"/>
        <w:jc w:val="both"/>
        <w:rPr>
          <w:rFonts w:eastAsia="Times New Roman" w:cstheme="minorHAnsi"/>
          <w:lang w:eastAsia="sl-SI"/>
        </w:rPr>
      </w:pPr>
    </w:p>
    <w:p w14:paraId="48B983D0" w14:textId="1E8FC6E7" w:rsidR="00FE3B23" w:rsidRPr="00647454" w:rsidRDefault="00FE3B23" w:rsidP="00FE3B23">
      <w:pPr>
        <w:pStyle w:val="Odstavekseznama"/>
        <w:numPr>
          <w:ilvl w:val="0"/>
          <w:numId w:val="25"/>
        </w:numPr>
        <w:spacing w:after="0" w:line="240" w:lineRule="auto"/>
        <w:jc w:val="both"/>
        <w:rPr>
          <w:lang w:eastAsia="sl-SI"/>
        </w:rPr>
      </w:pPr>
      <w:r w:rsidRPr="00647454">
        <w:rPr>
          <w:lang w:eastAsia="sl-SI"/>
        </w:rPr>
        <w:t>Kamer ni dovoljeno nameščati v dvigalih, sanitarijah, prostorih za preoblačenje in drugih podobnih prostorih, v katerih posameznik utemeljeno pričakuje višjo stopnjo zasebnosti.</w:t>
      </w:r>
    </w:p>
    <w:p w14:paraId="5E7A3987" w14:textId="77777777" w:rsidR="00FE3B23" w:rsidRPr="00647454" w:rsidRDefault="00FE3B23" w:rsidP="00B20840">
      <w:pPr>
        <w:pStyle w:val="Odstavekseznama"/>
        <w:spacing w:after="0" w:line="240" w:lineRule="auto"/>
        <w:jc w:val="both"/>
        <w:rPr>
          <w:lang w:eastAsia="sl-SI"/>
        </w:rPr>
      </w:pPr>
    </w:p>
    <w:p w14:paraId="300562BF" w14:textId="57F3B550" w:rsidR="005B26EC" w:rsidRPr="00647454" w:rsidRDefault="005B26EC" w:rsidP="005B26EC">
      <w:pPr>
        <w:pStyle w:val="Odstavekseznama"/>
        <w:numPr>
          <w:ilvl w:val="0"/>
          <w:numId w:val="25"/>
        </w:numPr>
        <w:spacing w:after="0" w:line="240" w:lineRule="auto"/>
        <w:jc w:val="both"/>
        <w:rPr>
          <w:rFonts w:eastAsia="Times New Roman" w:cstheme="minorHAnsi"/>
          <w:lang w:eastAsia="sl-SI"/>
        </w:rPr>
      </w:pPr>
      <w:r w:rsidRPr="00647454">
        <w:rPr>
          <w:rFonts w:eastAsia="Times New Roman" w:cstheme="minorHAnsi"/>
          <w:lang w:eastAsia="sl-SI"/>
        </w:rPr>
        <w:t>V primeru, da se po sprejemu tega pravilnika spremeni število ali lokacija kamer</w:t>
      </w:r>
      <w:r w:rsidR="00BC0CD1">
        <w:rPr>
          <w:rFonts w:eastAsia="Times New Roman" w:cstheme="minorHAnsi"/>
          <w:lang w:eastAsia="sl-SI"/>
        </w:rPr>
        <w:t>,</w:t>
      </w:r>
      <w:r w:rsidRPr="00647454">
        <w:rPr>
          <w:rFonts w:eastAsia="Times New Roman" w:cstheme="minorHAnsi"/>
          <w:lang w:eastAsia="sl-SI"/>
        </w:rPr>
        <w:t xml:space="preserve"> navedenih v tem členu, se zaposlene o tem obvesti s sklepom, ki ga izda </w:t>
      </w:r>
      <w:r w:rsidR="00E32FBA" w:rsidRPr="00647454">
        <w:rPr>
          <w:rFonts w:eastAsia="Times New Roman" w:cstheme="minorHAnsi"/>
          <w:lang w:eastAsia="sl-SI"/>
        </w:rPr>
        <w:t xml:space="preserve">in objavi </w:t>
      </w:r>
      <w:r w:rsidRPr="00647454">
        <w:rPr>
          <w:rFonts w:eastAsia="Times New Roman" w:cstheme="minorHAnsi"/>
          <w:lang w:eastAsia="sl-SI"/>
        </w:rPr>
        <w:t>odgovorna oseba.</w:t>
      </w:r>
    </w:p>
    <w:p w14:paraId="0FF53281" w14:textId="77777777" w:rsidR="00733676" w:rsidRPr="00647454" w:rsidRDefault="00733676">
      <w:pPr>
        <w:spacing w:after="0" w:line="240" w:lineRule="auto"/>
        <w:jc w:val="both"/>
        <w:rPr>
          <w:rFonts w:eastAsia="Times New Roman" w:cstheme="minorHAnsi"/>
          <w:lang w:eastAsia="sl-SI"/>
        </w:rPr>
      </w:pPr>
    </w:p>
    <w:p w14:paraId="4C9F42E6" w14:textId="77777777" w:rsidR="00733676" w:rsidRPr="00647454" w:rsidRDefault="00585608">
      <w:pPr>
        <w:spacing w:after="0" w:line="240" w:lineRule="auto"/>
        <w:jc w:val="center"/>
        <w:rPr>
          <w:b/>
          <w:bCs/>
        </w:rPr>
      </w:pPr>
      <w:r w:rsidRPr="00647454">
        <w:rPr>
          <w:rFonts w:eastAsia="Times New Roman" w:cstheme="minorHAnsi"/>
          <w:b/>
          <w:bCs/>
          <w:lang w:eastAsia="sl-SI"/>
        </w:rPr>
        <w:t>14. člen</w:t>
      </w:r>
    </w:p>
    <w:p w14:paraId="14D65FB4" w14:textId="77777777" w:rsidR="00733676" w:rsidRPr="00647454" w:rsidRDefault="00733676">
      <w:pPr>
        <w:spacing w:after="0" w:line="240" w:lineRule="auto"/>
        <w:jc w:val="center"/>
        <w:rPr>
          <w:rFonts w:eastAsia="Times New Roman" w:cstheme="minorHAnsi"/>
          <w:lang w:eastAsia="sl-SI"/>
        </w:rPr>
      </w:pPr>
    </w:p>
    <w:p w14:paraId="7F223050" w14:textId="68E5970C" w:rsidR="00733676" w:rsidRPr="00647454" w:rsidRDefault="00585608" w:rsidP="00BA342F">
      <w:pPr>
        <w:pStyle w:val="Odstavekseznama"/>
        <w:numPr>
          <w:ilvl w:val="0"/>
          <w:numId w:val="30"/>
        </w:numPr>
        <w:spacing w:after="0" w:line="240" w:lineRule="auto"/>
        <w:jc w:val="both"/>
        <w:rPr>
          <w:rFonts w:eastAsia="Times New Roman" w:cstheme="minorHAnsi"/>
          <w:lang w:eastAsia="sl-SI"/>
        </w:rPr>
      </w:pPr>
      <w:r w:rsidRPr="00647454">
        <w:rPr>
          <w:rFonts w:eastAsia="Times New Roman" w:cstheme="minorHAnsi"/>
          <w:lang w:eastAsia="sl-SI"/>
        </w:rPr>
        <w:t xml:space="preserve">Naprava za snemanje mora </w:t>
      </w:r>
      <w:r w:rsidR="00B02F12" w:rsidRPr="00647454">
        <w:rPr>
          <w:rFonts w:eastAsia="Times New Roman" w:cstheme="minorHAnsi"/>
          <w:lang w:eastAsia="sl-SI"/>
        </w:rPr>
        <w:t>zagotavljati</w:t>
      </w:r>
      <w:r w:rsidRPr="00647454">
        <w:rPr>
          <w:rFonts w:eastAsia="Times New Roman" w:cstheme="minorHAnsi"/>
          <w:lang w:eastAsia="sl-SI"/>
        </w:rPr>
        <w:t>:</w:t>
      </w:r>
    </w:p>
    <w:p w14:paraId="5DA4688B" w14:textId="77777777" w:rsidR="00733676" w:rsidRPr="00647454" w:rsidRDefault="366E793A" w:rsidP="366E793A">
      <w:pPr>
        <w:pStyle w:val="Odstavekseznama"/>
        <w:numPr>
          <w:ilvl w:val="0"/>
          <w:numId w:val="1"/>
        </w:numPr>
        <w:spacing w:after="0" w:line="240" w:lineRule="auto"/>
        <w:jc w:val="both"/>
      </w:pPr>
      <w:r w:rsidRPr="366E793A">
        <w:rPr>
          <w:rFonts w:eastAsia="Times New Roman"/>
          <w:lang w:eastAsia="sl-SI"/>
        </w:rPr>
        <w:t>da je dostop do nastavitev možen samo s posebnim vstopnim geslom,</w:t>
      </w:r>
    </w:p>
    <w:p w14:paraId="074B8387" w14:textId="5880157B" w:rsidR="00733676" w:rsidRPr="00647454" w:rsidRDefault="366E793A" w:rsidP="366E793A">
      <w:pPr>
        <w:pStyle w:val="Odstavekseznama"/>
        <w:numPr>
          <w:ilvl w:val="0"/>
          <w:numId w:val="1"/>
        </w:numPr>
        <w:spacing w:after="0" w:line="240" w:lineRule="auto"/>
        <w:jc w:val="both"/>
      </w:pPr>
      <w:r w:rsidRPr="366E793A">
        <w:rPr>
          <w:rFonts w:eastAsia="Times New Roman"/>
          <w:lang w:eastAsia="sl-SI"/>
        </w:rPr>
        <w:t>da je pregled posnetkov možen samo z individualnim geslom,</w:t>
      </w:r>
    </w:p>
    <w:p w14:paraId="77017C26" w14:textId="728FC4B3" w:rsidR="00733676" w:rsidRPr="00647454" w:rsidRDefault="366E793A" w:rsidP="366E793A">
      <w:pPr>
        <w:pStyle w:val="Odstavekseznama"/>
        <w:numPr>
          <w:ilvl w:val="0"/>
          <w:numId w:val="1"/>
        </w:numPr>
        <w:spacing w:after="0" w:line="240" w:lineRule="auto"/>
        <w:jc w:val="both"/>
      </w:pPr>
      <w:r w:rsidRPr="366E793A">
        <w:rPr>
          <w:rFonts w:eastAsia="Times New Roman"/>
          <w:lang w:eastAsia="sl-SI"/>
        </w:rPr>
        <w:lastRenderedPageBreak/>
        <w:t xml:space="preserve">da beleži vsak vstop v pregledovalni del in zabeleži, kdo in kdaj je vstopil v </w:t>
      </w:r>
      <w:proofErr w:type="spellStart"/>
      <w:r w:rsidRPr="366E793A">
        <w:rPr>
          <w:rFonts w:eastAsia="Times New Roman"/>
          <w:lang w:eastAsia="sl-SI"/>
        </w:rPr>
        <w:t>videonadzorni</w:t>
      </w:r>
      <w:proofErr w:type="spellEnd"/>
      <w:r w:rsidRPr="366E793A">
        <w:rPr>
          <w:rFonts w:eastAsia="Times New Roman"/>
          <w:lang w:eastAsia="sl-SI"/>
        </w:rPr>
        <w:t xml:space="preserve"> sistem pregledovanja posnetkov ter katere posnetke je pregledoval (oznaka kamere, čas posnetka od-do).</w:t>
      </w:r>
    </w:p>
    <w:p w14:paraId="0F04C128" w14:textId="77777777" w:rsidR="00733676" w:rsidRPr="00647454" w:rsidRDefault="00733676">
      <w:pPr>
        <w:spacing w:after="0" w:line="240" w:lineRule="auto"/>
        <w:jc w:val="both"/>
        <w:rPr>
          <w:rFonts w:eastAsia="Times New Roman" w:cstheme="minorHAnsi"/>
          <w:lang w:eastAsia="sl-SI"/>
        </w:rPr>
      </w:pPr>
    </w:p>
    <w:p w14:paraId="4472DF0B" w14:textId="72B3DA7C" w:rsidR="00733676" w:rsidRPr="00647454" w:rsidRDefault="00585608" w:rsidP="00BA342F">
      <w:pPr>
        <w:pStyle w:val="Odstavekseznama"/>
        <w:numPr>
          <w:ilvl w:val="0"/>
          <w:numId w:val="30"/>
        </w:numPr>
        <w:spacing w:after="0" w:line="240" w:lineRule="auto"/>
        <w:jc w:val="both"/>
        <w:rPr>
          <w:rFonts w:eastAsia="Times New Roman" w:cstheme="minorHAnsi"/>
          <w:lang w:eastAsia="sl-SI"/>
        </w:rPr>
      </w:pPr>
      <w:r w:rsidRPr="00647454">
        <w:rPr>
          <w:rFonts w:eastAsia="Times New Roman" w:cstheme="minorHAnsi"/>
          <w:lang w:eastAsia="sl-SI"/>
        </w:rPr>
        <w:t>Naprava za snemanje mora biti ustrezno tehnično varovana</w:t>
      </w:r>
      <w:r w:rsidR="00C22953" w:rsidRPr="00647454">
        <w:rPr>
          <w:rFonts w:eastAsia="Times New Roman" w:cstheme="minorHAnsi"/>
          <w:lang w:eastAsia="sl-SI"/>
        </w:rPr>
        <w:t xml:space="preserve"> na način, ki nepooblaščenim osebam onemogoča dostop do nje, preprečuje njeno odtujitev ali uničenje</w:t>
      </w:r>
      <w:r w:rsidRPr="00647454">
        <w:rPr>
          <w:rFonts w:eastAsia="Times New Roman" w:cstheme="minorHAnsi"/>
          <w:lang w:eastAsia="sl-SI"/>
        </w:rPr>
        <w:t xml:space="preserve"> in ne sme biti postavljena tako, da bi bil tretjim osebam omogočen pregled na monitorje kamer ali snemalne naprave. </w:t>
      </w:r>
    </w:p>
    <w:p w14:paraId="05E375BA" w14:textId="77777777" w:rsidR="00733676" w:rsidRPr="00647454" w:rsidRDefault="00733676">
      <w:pPr>
        <w:spacing w:after="0" w:line="240" w:lineRule="auto"/>
        <w:jc w:val="both"/>
        <w:rPr>
          <w:rFonts w:eastAsia="Times New Roman" w:cstheme="minorHAnsi"/>
          <w:lang w:eastAsia="sl-SI"/>
        </w:rPr>
      </w:pPr>
    </w:p>
    <w:p w14:paraId="0228140D" w14:textId="77777777" w:rsidR="00733676" w:rsidRPr="00647454" w:rsidRDefault="00585608">
      <w:pPr>
        <w:spacing w:after="0" w:line="240" w:lineRule="auto"/>
        <w:jc w:val="center"/>
        <w:rPr>
          <w:b/>
          <w:bCs/>
        </w:rPr>
      </w:pPr>
      <w:r w:rsidRPr="00647454">
        <w:rPr>
          <w:rFonts w:eastAsia="Times New Roman" w:cstheme="minorHAnsi"/>
          <w:b/>
          <w:bCs/>
          <w:lang w:eastAsia="sl-SI"/>
        </w:rPr>
        <w:t>15. člen</w:t>
      </w:r>
    </w:p>
    <w:p w14:paraId="5695E208" w14:textId="77777777" w:rsidR="00733676" w:rsidRPr="00647454" w:rsidRDefault="00733676">
      <w:pPr>
        <w:spacing w:after="0" w:line="240" w:lineRule="auto"/>
        <w:jc w:val="center"/>
        <w:rPr>
          <w:rFonts w:eastAsia="Times New Roman" w:cstheme="minorHAnsi"/>
          <w:lang w:eastAsia="sl-SI"/>
        </w:rPr>
      </w:pPr>
    </w:p>
    <w:p w14:paraId="4F0D264C" w14:textId="77777777" w:rsidR="00733676" w:rsidRPr="00647454" w:rsidRDefault="00585608" w:rsidP="00755ED5">
      <w:pPr>
        <w:pStyle w:val="Odstavekseznama"/>
        <w:numPr>
          <w:ilvl w:val="0"/>
          <w:numId w:val="32"/>
        </w:numPr>
        <w:spacing w:after="0" w:line="240" w:lineRule="auto"/>
        <w:jc w:val="both"/>
        <w:rPr>
          <w:rFonts w:eastAsia="Times New Roman" w:cstheme="minorHAnsi"/>
          <w:lang w:eastAsia="sl-SI"/>
        </w:rPr>
      </w:pPr>
      <w:r w:rsidRPr="00647454">
        <w:rPr>
          <w:rFonts w:eastAsia="Times New Roman" w:cstheme="minorHAnsi"/>
          <w:lang w:eastAsia="sl-SI"/>
        </w:rPr>
        <w:t>Če naprava za snemanje nima funkcij iz prejšnjega člena, se pregledovanje posnetkov vodi s posebno evidenco, v katero se zabeleži:</w:t>
      </w:r>
    </w:p>
    <w:p w14:paraId="468316D6" w14:textId="73CEF56F" w:rsidR="00733676" w:rsidRPr="00647454" w:rsidRDefault="00755ED5" w:rsidP="00755ED5">
      <w:pPr>
        <w:pStyle w:val="Odstavekseznama"/>
        <w:numPr>
          <w:ilvl w:val="0"/>
          <w:numId w:val="33"/>
        </w:numPr>
        <w:spacing w:after="0" w:line="240" w:lineRule="auto"/>
        <w:jc w:val="both"/>
      </w:pPr>
      <w:r w:rsidRPr="00647454">
        <w:rPr>
          <w:rFonts w:eastAsia="Times New Roman" w:cstheme="minorHAnsi"/>
          <w:lang w:eastAsia="sl-SI"/>
        </w:rPr>
        <w:t>i</w:t>
      </w:r>
      <w:r w:rsidR="00585608" w:rsidRPr="00647454">
        <w:rPr>
          <w:rFonts w:eastAsia="Times New Roman" w:cstheme="minorHAnsi"/>
          <w:lang w:eastAsia="sl-SI"/>
        </w:rPr>
        <w:t xml:space="preserve">me in priimek osebe ali naziv organa, ki je posnetke pregledoval, </w:t>
      </w:r>
    </w:p>
    <w:p w14:paraId="2E0FF8CB" w14:textId="77777777" w:rsidR="00733676" w:rsidRPr="00647454" w:rsidRDefault="00585608" w:rsidP="00755ED5">
      <w:pPr>
        <w:pStyle w:val="Odstavekseznama"/>
        <w:numPr>
          <w:ilvl w:val="0"/>
          <w:numId w:val="33"/>
        </w:numPr>
        <w:spacing w:after="0" w:line="240" w:lineRule="auto"/>
        <w:jc w:val="both"/>
      </w:pPr>
      <w:r w:rsidRPr="00647454">
        <w:rPr>
          <w:rFonts w:eastAsia="Times New Roman" w:cstheme="minorHAnsi"/>
          <w:lang w:eastAsia="sl-SI"/>
        </w:rPr>
        <w:t>datum in čas izvedbe pregleda,</w:t>
      </w:r>
    </w:p>
    <w:p w14:paraId="35C8508C" w14:textId="77777777" w:rsidR="00733676" w:rsidRPr="00647454" w:rsidRDefault="00585608" w:rsidP="00755ED5">
      <w:pPr>
        <w:pStyle w:val="Odstavekseznama"/>
        <w:numPr>
          <w:ilvl w:val="0"/>
          <w:numId w:val="33"/>
        </w:numPr>
        <w:spacing w:after="0" w:line="240" w:lineRule="auto"/>
        <w:jc w:val="both"/>
        <w:rPr>
          <w:rFonts w:eastAsia="Times New Roman" w:cstheme="minorHAnsi"/>
          <w:lang w:eastAsia="sl-SI"/>
        </w:rPr>
      </w:pPr>
      <w:r w:rsidRPr="00647454">
        <w:rPr>
          <w:rFonts w:eastAsia="Times New Roman" w:cstheme="minorHAnsi"/>
          <w:lang w:eastAsia="sl-SI"/>
        </w:rPr>
        <w:t>kateri posnetki so bili pregledovani (številka kamere in čas posnetka od-do).</w:t>
      </w:r>
    </w:p>
    <w:p w14:paraId="50485679" w14:textId="77777777" w:rsidR="00BA342F" w:rsidRPr="00647454" w:rsidRDefault="00BA342F">
      <w:pPr>
        <w:spacing w:after="0" w:line="240" w:lineRule="auto"/>
        <w:jc w:val="both"/>
        <w:rPr>
          <w:rFonts w:eastAsia="Times New Roman" w:cstheme="minorHAnsi"/>
          <w:lang w:eastAsia="sl-SI"/>
        </w:rPr>
      </w:pPr>
    </w:p>
    <w:p w14:paraId="4A4BCCAC" w14:textId="776182C7" w:rsidR="00733676" w:rsidRPr="00647454" w:rsidRDefault="00585608" w:rsidP="00755ED5">
      <w:pPr>
        <w:pStyle w:val="Odstavekseznama"/>
        <w:numPr>
          <w:ilvl w:val="0"/>
          <w:numId w:val="32"/>
        </w:numPr>
        <w:spacing w:after="0" w:line="240" w:lineRule="auto"/>
        <w:jc w:val="both"/>
        <w:rPr>
          <w:rFonts w:eastAsia="Times New Roman" w:cstheme="minorHAnsi"/>
          <w:lang w:eastAsia="sl-SI"/>
        </w:rPr>
      </w:pPr>
      <w:r w:rsidRPr="00647454">
        <w:rPr>
          <w:rFonts w:eastAsia="Times New Roman" w:cstheme="minorHAnsi"/>
          <w:lang w:eastAsia="sl-SI"/>
        </w:rPr>
        <w:t>Naprava mora imeti tehnično rešitev za snemanje na ustrezen prenosen medij (CD,</w:t>
      </w:r>
      <w:r w:rsidR="00755ED5" w:rsidRPr="00647454">
        <w:rPr>
          <w:rFonts w:eastAsia="Times New Roman" w:cstheme="minorHAnsi"/>
          <w:lang w:eastAsia="sl-SI"/>
        </w:rPr>
        <w:t xml:space="preserve"> </w:t>
      </w:r>
      <w:r w:rsidRPr="00647454">
        <w:rPr>
          <w:rFonts w:eastAsia="Times New Roman" w:cstheme="minorHAnsi"/>
          <w:lang w:eastAsia="sl-SI"/>
        </w:rPr>
        <w:t>DVD, USB</w:t>
      </w:r>
      <w:r w:rsidR="00BC0CD1">
        <w:rPr>
          <w:rFonts w:eastAsia="Times New Roman" w:cstheme="minorHAnsi"/>
          <w:lang w:eastAsia="sl-SI"/>
        </w:rPr>
        <w:t>-</w:t>
      </w:r>
      <w:r w:rsidRPr="00647454">
        <w:rPr>
          <w:rFonts w:eastAsia="Times New Roman" w:cstheme="minorHAnsi"/>
          <w:lang w:eastAsia="sl-SI"/>
        </w:rPr>
        <w:t xml:space="preserve">ključ ipd.). </w:t>
      </w:r>
    </w:p>
    <w:p w14:paraId="58F7BC3F" w14:textId="77777777" w:rsidR="00733676" w:rsidRPr="00647454" w:rsidRDefault="00733676">
      <w:pPr>
        <w:spacing w:after="0" w:line="240" w:lineRule="auto"/>
        <w:jc w:val="both"/>
        <w:rPr>
          <w:rFonts w:eastAsia="Times New Roman" w:cstheme="minorHAnsi"/>
          <w:lang w:eastAsia="sl-SI"/>
        </w:rPr>
      </w:pPr>
    </w:p>
    <w:p w14:paraId="32FDADF4" w14:textId="77777777" w:rsidR="00733676" w:rsidRPr="00647454" w:rsidRDefault="00585608">
      <w:pPr>
        <w:spacing w:after="0" w:line="240" w:lineRule="auto"/>
        <w:jc w:val="center"/>
        <w:rPr>
          <w:b/>
          <w:bCs/>
        </w:rPr>
      </w:pPr>
      <w:r w:rsidRPr="00647454">
        <w:rPr>
          <w:rFonts w:eastAsia="Times New Roman" w:cstheme="minorHAnsi"/>
          <w:b/>
          <w:bCs/>
          <w:lang w:eastAsia="sl-SI"/>
        </w:rPr>
        <w:t>16. člen</w:t>
      </w:r>
    </w:p>
    <w:p w14:paraId="49074727" w14:textId="77777777" w:rsidR="00733676" w:rsidRPr="00647454" w:rsidRDefault="00733676">
      <w:pPr>
        <w:spacing w:after="0" w:line="240" w:lineRule="auto"/>
        <w:jc w:val="center"/>
        <w:rPr>
          <w:rFonts w:eastAsia="Times New Roman" w:cstheme="minorHAnsi"/>
          <w:lang w:eastAsia="sl-SI"/>
        </w:rPr>
      </w:pPr>
    </w:p>
    <w:p w14:paraId="64999C17" w14:textId="5ECBFBE8" w:rsidR="00733676" w:rsidRPr="00647454" w:rsidRDefault="00585608" w:rsidP="00755ED5">
      <w:pPr>
        <w:pStyle w:val="Odstavekseznama"/>
        <w:numPr>
          <w:ilvl w:val="0"/>
          <w:numId w:val="34"/>
        </w:numPr>
        <w:spacing w:after="0" w:line="240" w:lineRule="auto"/>
        <w:jc w:val="both"/>
        <w:rPr>
          <w:rFonts w:eastAsia="Times New Roman" w:cstheme="minorHAnsi"/>
          <w:lang w:eastAsia="sl-SI"/>
        </w:rPr>
      </w:pPr>
      <w:r w:rsidRPr="00647454">
        <w:rPr>
          <w:rFonts w:eastAsia="Times New Roman" w:cstheme="minorHAnsi"/>
          <w:lang w:eastAsia="sl-SI"/>
        </w:rPr>
        <w:t>Nadzor nad izvajanjem določil tega pravilnika izvaja</w:t>
      </w:r>
      <w:r w:rsidR="00286A46" w:rsidRPr="00647454">
        <w:rPr>
          <w:rFonts w:eastAsia="Times New Roman" w:cstheme="minorHAnsi"/>
          <w:lang w:eastAsia="sl-SI"/>
        </w:rPr>
        <w:t xml:space="preserve"> odgovorna oseba ali </w:t>
      </w:r>
      <w:r w:rsidRPr="00647454">
        <w:rPr>
          <w:rFonts w:eastAsia="Times New Roman" w:cstheme="minorHAnsi"/>
          <w:lang w:eastAsia="sl-SI"/>
        </w:rPr>
        <w:t>pooblaščena oseba, ki jo pooblasti</w:t>
      </w:r>
      <w:r w:rsidR="00755ED5" w:rsidRPr="00647454">
        <w:rPr>
          <w:rFonts w:eastAsia="Times New Roman" w:cstheme="minorHAnsi"/>
          <w:lang w:eastAsia="sl-SI"/>
        </w:rPr>
        <w:t xml:space="preserve"> </w:t>
      </w:r>
      <w:r w:rsidRPr="00647454">
        <w:rPr>
          <w:rFonts w:eastAsia="Times New Roman" w:cstheme="minorHAnsi"/>
          <w:lang w:eastAsia="sl-SI"/>
        </w:rPr>
        <w:t>odgovorna oseba.</w:t>
      </w:r>
      <w:r w:rsidRPr="00647454">
        <w:rPr>
          <w:rFonts w:eastAsia="Times New Roman" w:cstheme="minorHAnsi"/>
          <w:i/>
          <w:lang w:eastAsia="sl-SI"/>
        </w:rPr>
        <w:t xml:space="preserve"> </w:t>
      </w:r>
    </w:p>
    <w:p w14:paraId="25121C33" w14:textId="26959B8E" w:rsidR="00733676" w:rsidRPr="00647454" w:rsidRDefault="00733676">
      <w:pPr>
        <w:spacing w:after="0" w:line="240" w:lineRule="auto"/>
        <w:jc w:val="both"/>
        <w:rPr>
          <w:rFonts w:eastAsia="Times New Roman" w:cstheme="minorHAnsi"/>
          <w:lang w:eastAsia="sl-SI"/>
        </w:rPr>
      </w:pPr>
    </w:p>
    <w:p w14:paraId="547D64A9" w14:textId="698B8B92" w:rsidR="00286A46" w:rsidRPr="00647454" w:rsidRDefault="00286A46">
      <w:pPr>
        <w:spacing w:after="0" w:line="240" w:lineRule="auto"/>
        <w:jc w:val="both"/>
        <w:rPr>
          <w:rFonts w:eastAsia="Times New Roman" w:cstheme="minorHAnsi"/>
          <w:lang w:eastAsia="sl-SI"/>
        </w:rPr>
      </w:pPr>
    </w:p>
    <w:p w14:paraId="29765AA0" w14:textId="77777777" w:rsidR="00286A46" w:rsidRPr="00647454" w:rsidRDefault="00286A46">
      <w:pPr>
        <w:spacing w:after="0" w:line="240" w:lineRule="auto"/>
        <w:jc w:val="both"/>
        <w:rPr>
          <w:rFonts w:eastAsia="Times New Roman" w:cstheme="minorHAnsi"/>
          <w:lang w:eastAsia="sl-SI"/>
        </w:rPr>
      </w:pPr>
    </w:p>
    <w:p w14:paraId="42D0904B" w14:textId="77777777" w:rsidR="00733676" w:rsidRPr="00647454" w:rsidRDefault="00585608">
      <w:pPr>
        <w:spacing w:after="0" w:line="240" w:lineRule="auto"/>
        <w:jc w:val="center"/>
        <w:rPr>
          <w:b/>
          <w:bCs/>
        </w:rPr>
      </w:pPr>
      <w:r w:rsidRPr="00647454">
        <w:rPr>
          <w:rFonts w:eastAsia="Times New Roman" w:cstheme="minorHAnsi"/>
          <w:b/>
          <w:bCs/>
          <w:lang w:eastAsia="sl-SI"/>
        </w:rPr>
        <w:t>17. člen</w:t>
      </w:r>
    </w:p>
    <w:p w14:paraId="563C56D3" w14:textId="77777777" w:rsidR="00733676" w:rsidRPr="00647454" w:rsidRDefault="00733676">
      <w:pPr>
        <w:spacing w:after="0" w:line="240" w:lineRule="auto"/>
        <w:jc w:val="center"/>
        <w:rPr>
          <w:rFonts w:eastAsia="Times New Roman" w:cstheme="minorHAnsi"/>
          <w:lang w:eastAsia="sl-SI"/>
        </w:rPr>
      </w:pPr>
    </w:p>
    <w:p w14:paraId="63DBC4BA" w14:textId="5B33CDD1" w:rsidR="00733676" w:rsidRPr="00647454" w:rsidRDefault="3F86DD3C" w:rsidP="3F86DD3C">
      <w:pPr>
        <w:pStyle w:val="Odstavekseznama"/>
        <w:numPr>
          <w:ilvl w:val="0"/>
          <w:numId w:val="35"/>
        </w:numPr>
        <w:spacing w:after="0" w:line="240" w:lineRule="auto"/>
        <w:jc w:val="both"/>
        <w:rPr>
          <w:rFonts w:eastAsia="Times New Roman"/>
          <w:lang w:eastAsia="sl-SI"/>
        </w:rPr>
      </w:pPr>
      <w:r w:rsidRPr="3F86DD3C">
        <w:rPr>
          <w:rFonts w:eastAsia="Times New Roman"/>
          <w:lang w:eastAsia="sl-SI"/>
        </w:rPr>
        <w:t xml:space="preserve">Ta pravilnik začne veljati 8. dan po objavi na oglasni deski organizacije. </w:t>
      </w:r>
    </w:p>
    <w:p w14:paraId="0116F8E1" w14:textId="77777777" w:rsidR="00733676" w:rsidRPr="00647454" w:rsidRDefault="00733676" w:rsidP="3F86DD3C">
      <w:pPr>
        <w:spacing w:after="0" w:line="240" w:lineRule="auto"/>
        <w:jc w:val="both"/>
        <w:rPr>
          <w:rFonts w:eastAsia="Times New Roman"/>
          <w:lang w:eastAsia="sl-SI"/>
        </w:rPr>
      </w:pPr>
    </w:p>
    <w:p w14:paraId="33060768" w14:textId="77777777" w:rsidR="00E32FBA" w:rsidRPr="00647454" w:rsidRDefault="00E32FBA">
      <w:pPr>
        <w:jc w:val="both"/>
        <w:rPr>
          <w:rFonts w:cstheme="minorHAnsi"/>
        </w:rPr>
      </w:pPr>
    </w:p>
    <w:p w14:paraId="6921AB57" w14:textId="3B803BC5" w:rsidR="00E32FBA" w:rsidRPr="00647454" w:rsidRDefault="00E32FBA">
      <w:pPr>
        <w:jc w:val="both"/>
        <w:rPr>
          <w:rFonts w:cstheme="minorHAnsi"/>
        </w:rPr>
      </w:pPr>
    </w:p>
    <w:p w14:paraId="4181D380" w14:textId="230A374D" w:rsidR="00E32FBA" w:rsidRPr="00647454" w:rsidRDefault="00E32FBA" w:rsidP="00D04C22">
      <w:pPr>
        <w:jc w:val="right"/>
        <w:rPr>
          <w:rFonts w:cstheme="minorHAnsi"/>
          <w:highlight w:val="yellow"/>
        </w:rPr>
      </w:pPr>
    </w:p>
    <w:p w14:paraId="4D528770" w14:textId="570E5ADA" w:rsidR="00DA327B" w:rsidRDefault="3F86DD3C" w:rsidP="3F86DD3C">
      <w:pPr>
        <w:jc w:val="right"/>
      </w:pPr>
      <w:r w:rsidRPr="3F86DD3C">
        <w:t>Mojca Rozman, ravnateljica</w:t>
      </w:r>
    </w:p>
    <w:p w14:paraId="7453650E" w14:textId="24759143" w:rsidR="00733676" w:rsidRPr="00647454" w:rsidRDefault="3F86DD3C" w:rsidP="3F86DD3C">
      <w:pPr>
        <w:jc w:val="right"/>
      </w:pPr>
      <w:r w:rsidRPr="3F86DD3C">
        <w:t>________________</w:t>
      </w:r>
    </w:p>
    <w:p w14:paraId="21ADA13F" w14:textId="1D0FA377" w:rsidR="00424544" w:rsidRPr="00647454" w:rsidRDefault="00424544" w:rsidP="3F86DD3C">
      <w:pPr>
        <w:jc w:val="right"/>
      </w:pPr>
    </w:p>
    <w:p w14:paraId="68EB71E2" w14:textId="77777777" w:rsidR="00424544" w:rsidRPr="00647454" w:rsidRDefault="00424544" w:rsidP="00D04C22">
      <w:pPr>
        <w:jc w:val="right"/>
        <w:sectPr w:rsidR="00424544" w:rsidRPr="00647454" w:rsidSect="00DF1372">
          <w:headerReference w:type="default" r:id="rId8"/>
          <w:footerReference w:type="default" r:id="rId9"/>
          <w:headerReference w:type="first" r:id="rId10"/>
          <w:footerReference w:type="first" r:id="rId11"/>
          <w:pgSz w:w="11906" w:h="16838"/>
          <w:pgMar w:top="1418" w:right="1418" w:bottom="1418" w:left="1418" w:header="57" w:footer="227" w:gutter="0"/>
          <w:cols w:space="720"/>
          <w:formProt w:val="0"/>
          <w:titlePg/>
          <w:docGrid w:linePitch="360" w:charSpace="4096"/>
        </w:sectPr>
      </w:pPr>
    </w:p>
    <w:p w14:paraId="1D291E81" w14:textId="6EDD5FCD" w:rsidR="00424544" w:rsidRPr="00647454" w:rsidRDefault="00424544" w:rsidP="00424544">
      <w:r w:rsidRPr="00647454">
        <w:lastRenderedPageBreak/>
        <w:t>PRILOGA 1</w:t>
      </w:r>
    </w:p>
    <w:p w14:paraId="165C715C" w14:textId="0F8C4B1C" w:rsidR="00FE577F" w:rsidRPr="00FE577F" w:rsidRDefault="00DF60DE" w:rsidP="00424544">
      <w:pPr>
        <w:pStyle w:val="Odstavekseznama"/>
        <w:numPr>
          <w:ilvl w:val="0"/>
          <w:numId w:val="41"/>
        </w:numPr>
        <w:spacing w:after="0" w:line="240" w:lineRule="auto"/>
        <w:jc w:val="both"/>
        <w:rPr>
          <w:rFonts w:eastAsia="Times New Roman" w:cstheme="minorHAnsi"/>
          <w:lang w:eastAsia="sl-SI"/>
        </w:rPr>
      </w:pPr>
      <w:r>
        <w:t>Or</w:t>
      </w:r>
      <w:r w:rsidR="005923C7">
        <w:t>g</w:t>
      </w:r>
      <w:r>
        <w:t xml:space="preserve">anizacija ima nameščene tri neodvisne </w:t>
      </w:r>
      <w:proofErr w:type="spellStart"/>
      <w:r>
        <w:t>videonadzorne</w:t>
      </w:r>
      <w:proofErr w:type="spellEnd"/>
      <w:r>
        <w:t xml:space="preserve"> sisteme</w:t>
      </w:r>
      <w:r w:rsidR="00FE577F">
        <w:t xml:space="preserve">: </w:t>
      </w:r>
    </w:p>
    <w:p w14:paraId="4542A35B" w14:textId="68015002" w:rsidR="00424544" w:rsidRDefault="00FE577F" w:rsidP="00FE577F">
      <w:pPr>
        <w:pStyle w:val="Odstavekseznama"/>
        <w:numPr>
          <w:ilvl w:val="1"/>
          <w:numId w:val="39"/>
        </w:numPr>
        <w:spacing w:after="0" w:line="240" w:lineRule="auto"/>
        <w:jc w:val="both"/>
        <w:rPr>
          <w:rFonts w:eastAsia="Times New Roman" w:cstheme="minorHAnsi"/>
          <w:lang w:eastAsia="sl-SI"/>
        </w:rPr>
      </w:pPr>
      <w:r>
        <w:t>matična šola</w:t>
      </w:r>
      <w:r>
        <w:rPr>
          <w:rFonts w:eastAsia="Times New Roman" w:cstheme="minorHAnsi"/>
          <w:lang w:eastAsia="sl-SI"/>
        </w:rPr>
        <w:t xml:space="preserve">, skupno 3 kamere, opredeljene v </w:t>
      </w:r>
      <w:r w:rsidR="00AD5562">
        <w:rPr>
          <w:rFonts w:eastAsia="Times New Roman" w:cstheme="minorHAnsi"/>
          <w:lang w:eastAsia="sl-SI"/>
        </w:rPr>
        <w:t xml:space="preserve">tem </w:t>
      </w:r>
      <w:r>
        <w:rPr>
          <w:rFonts w:eastAsia="Times New Roman" w:cstheme="minorHAnsi"/>
          <w:lang w:eastAsia="sl-SI"/>
        </w:rPr>
        <w:t>pravilniku</w:t>
      </w:r>
      <w:r w:rsidR="00AD5562">
        <w:rPr>
          <w:rFonts w:eastAsia="Times New Roman" w:cstheme="minorHAnsi"/>
          <w:lang w:eastAsia="sl-SI"/>
        </w:rPr>
        <w:t>,</w:t>
      </w:r>
    </w:p>
    <w:p w14:paraId="3673CA04" w14:textId="19E5C0A0" w:rsidR="00AD5562" w:rsidRDefault="00AD5562" w:rsidP="00FE577F">
      <w:pPr>
        <w:pStyle w:val="Odstavekseznama"/>
        <w:numPr>
          <w:ilvl w:val="1"/>
          <w:numId w:val="39"/>
        </w:numPr>
        <w:spacing w:after="0" w:line="240" w:lineRule="auto"/>
        <w:jc w:val="both"/>
        <w:rPr>
          <w:rFonts w:eastAsia="Times New Roman" w:cstheme="minorHAnsi"/>
          <w:lang w:eastAsia="sl-SI"/>
        </w:rPr>
      </w:pPr>
      <w:r>
        <w:rPr>
          <w:rFonts w:eastAsia="Times New Roman" w:cstheme="minorHAnsi"/>
          <w:lang w:eastAsia="sl-SI"/>
        </w:rPr>
        <w:t>podružnična šola, skupno 3 kamere, opredeljene v tem pravilniku,</w:t>
      </w:r>
    </w:p>
    <w:p w14:paraId="59307B37" w14:textId="1A8CAAB0" w:rsidR="00424544" w:rsidRPr="00A2470A" w:rsidRDefault="00AD5562" w:rsidP="00AD5562">
      <w:pPr>
        <w:pStyle w:val="Odstavekseznama"/>
        <w:numPr>
          <w:ilvl w:val="1"/>
          <w:numId w:val="39"/>
        </w:numPr>
        <w:spacing w:after="0" w:line="240" w:lineRule="auto"/>
        <w:jc w:val="both"/>
        <w:rPr>
          <w:rFonts w:eastAsia="Times New Roman" w:cstheme="minorHAnsi"/>
          <w:i/>
          <w:lang w:eastAsia="sl-SI"/>
        </w:rPr>
      </w:pPr>
      <w:r w:rsidRPr="00A2470A">
        <w:rPr>
          <w:rFonts w:eastAsia="Times New Roman" w:cstheme="minorHAnsi"/>
          <w:lang w:eastAsia="sl-SI"/>
        </w:rPr>
        <w:t>enota vrtec, skupno 12 kamer, opredeljenih v tem pravilniku.</w:t>
      </w:r>
    </w:p>
    <w:p w14:paraId="73CB10E0" w14:textId="77777777" w:rsidR="0087187A" w:rsidRPr="00A2470A" w:rsidRDefault="0087187A" w:rsidP="00676A9A">
      <w:pPr>
        <w:pStyle w:val="Odstavekseznama"/>
        <w:spacing w:after="0" w:line="240" w:lineRule="auto"/>
        <w:ind w:left="1440"/>
        <w:jc w:val="both"/>
        <w:rPr>
          <w:rFonts w:eastAsia="Times New Roman" w:cstheme="minorHAnsi"/>
          <w:i/>
          <w:lang w:eastAsia="sl-SI"/>
        </w:rPr>
      </w:pPr>
      <w:bookmarkStart w:id="1" w:name="_GoBack"/>
      <w:bookmarkEnd w:id="1"/>
    </w:p>
    <w:p w14:paraId="00A43B68" w14:textId="29F3034E" w:rsidR="00424544" w:rsidRPr="00A2470A" w:rsidRDefault="00741111" w:rsidP="0087187A">
      <w:pPr>
        <w:pStyle w:val="Odstavekseznama"/>
        <w:numPr>
          <w:ilvl w:val="0"/>
          <w:numId w:val="41"/>
        </w:numPr>
        <w:spacing w:after="0" w:line="240" w:lineRule="auto"/>
        <w:jc w:val="both"/>
      </w:pPr>
      <w:r w:rsidRPr="00A2470A">
        <w:rPr>
          <w:rFonts w:eastAsia="Times New Roman" w:cstheme="minorHAnsi"/>
          <w:i/>
          <w:lang w:eastAsia="sl-SI"/>
        </w:rPr>
        <w:t>Neposredno s</w:t>
      </w:r>
      <w:r w:rsidR="00424544" w:rsidRPr="00A2470A">
        <w:rPr>
          <w:rFonts w:eastAsia="Times New Roman" w:cstheme="minorHAnsi"/>
          <w:i/>
          <w:lang w:eastAsia="sl-SI"/>
        </w:rPr>
        <w:t xml:space="preserve">premljanje dogajanja </w:t>
      </w:r>
      <w:r w:rsidRPr="00A2470A">
        <w:rPr>
          <w:rFonts w:eastAsia="Times New Roman" w:cstheme="minorHAnsi"/>
          <w:i/>
          <w:lang w:eastAsia="sl-SI"/>
        </w:rPr>
        <w:t>pred kamerami</w:t>
      </w:r>
      <w:r w:rsidR="00424544" w:rsidRPr="00A2470A">
        <w:rPr>
          <w:rFonts w:eastAsia="Times New Roman" w:cstheme="minorHAnsi"/>
          <w:i/>
          <w:lang w:eastAsia="sl-SI"/>
        </w:rPr>
        <w:t xml:space="preserve"> je mogoče za vse</w:t>
      </w:r>
      <w:r w:rsidR="00F6405F" w:rsidRPr="00A2470A">
        <w:rPr>
          <w:rFonts w:eastAsia="Times New Roman" w:cstheme="minorHAnsi"/>
          <w:i/>
          <w:lang w:eastAsia="sl-SI"/>
        </w:rPr>
        <w:t xml:space="preserve"> </w:t>
      </w:r>
      <w:r w:rsidR="00424544" w:rsidRPr="00A2470A">
        <w:rPr>
          <w:rFonts w:eastAsia="Times New Roman" w:cstheme="minorHAnsi"/>
          <w:i/>
          <w:lang w:eastAsia="sl-SI"/>
        </w:rPr>
        <w:t>kamere</w:t>
      </w:r>
      <w:r w:rsidR="0087187A" w:rsidRPr="00A2470A">
        <w:rPr>
          <w:rFonts w:eastAsia="Times New Roman" w:cstheme="minorHAnsi"/>
          <w:i/>
          <w:lang w:eastAsia="sl-SI"/>
        </w:rPr>
        <w:t>.</w:t>
      </w:r>
    </w:p>
    <w:p w14:paraId="75E229A0" w14:textId="77777777" w:rsidR="0087187A" w:rsidRPr="00647454" w:rsidRDefault="0087187A" w:rsidP="0087187A">
      <w:pPr>
        <w:pStyle w:val="Odstavekseznama"/>
        <w:spacing w:after="0" w:line="240" w:lineRule="auto"/>
        <w:jc w:val="both"/>
      </w:pPr>
    </w:p>
    <w:p w14:paraId="13BA7943" w14:textId="196696A2" w:rsidR="0057631E" w:rsidRPr="00CE6DF0" w:rsidRDefault="43256957" w:rsidP="005355E3">
      <w:pPr>
        <w:pStyle w:val="Odstavekseznama"/>
        <w:jc w:val="both"/>
      </w:pPr>
      <w:r>
        <w:t xml:space="preserve">Odgovorna oseba za osebe, ki so odgovorne za upravljanje z </w:t>
      </w:r>
      <w:proofErr w:type="spellStart"/>
      <w:r>
        <w:t>videonadzornim</w:t>
      </w:r>
      <w:proofErr w:type="spellEnd"/>
      <w:r>
        <w:t xml:space="preserve"> sistemom, za pregledovanje posnetkov in vodenje evidence vpogledov (operater </w:t>
      </w:r>
      <w:proofErr w:type="spellStart"/>
      <w:r>
        <w:t>videonadzornega</w:t>
      </w:r>
      <w:proofErr w:type="spellEnd"/>
      <w:r>
        <w:t xml:space="preserve"> sistema) imenuje Roberta Jensterle, lahko pa tudi drugo osebo, s posebnim pisnim pooblastilom (lahko po elektronski pošti).</w:t>
      </w:r>
    </w:p>
    <w:p w14:paraId="57B4D209" w14:textId="77777777" w:rsidR="0057631E" w:rsidRPr="00647454" w:rsidRDefault="0057631E" w:rsidP="43256957">
      <w:pPr>
        <w:pStyle w:val="Odstavekseznama"/>
        <w:jc w:val="both"/>
      </w:pPr>
    </w:p>
    <w:p w14:paraId="3BC688FC" w14:textId="50CF706F" w:rsidR="006D3B82" w:rsidRPr="00647454" w:rsidRDefault="006D3B82" w:rsidP="00424544">
      <w:pPr>
        <w:pStyle w:val="Odstavekseznama"/>
        <w:jc w:val="both"/>
      </w:pPr>
    </w:p>
    <w:sectPr w:rsidR="006D3B82" w:rsidRPr="00647454" w:rsidSect="00DF1372">
      <w:footerReference w:type="default" r:id="rId12"/>
      <w:footerReference w:type="first" r:id="rId13"/>
      <w:pgSz w:w="11906" w:h="16838"/>
      <w:pgMar w:top="1418" w:right="1418" w:bottom="1418" w:left="1418" w:header="57" w:footer="22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C5681" w14:textId="77777777" w:rsidR="00A6164F" w:rsidRDefault="00A6164F">
      <w:pPr>
        <w:spacing w:after="0" w:line="240" w:lineRule="auto"/>
      </w:pPr>
      <w:r>
        <w:separator/>
      </w:r>
    </w:p>
  </w:endnote>
  <w:endnote w:type="continuationSeparator" w:id="0">
    <w:p w14:paraId="2C1B4209" w14:textId="77777777" w:rsidR="00A6164F" w:rsidRDefault="00A6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366E793A" w14:paraId="50AB8843" w14:textId="77777777" w:rsidTr="366E793A">
      <w:trPr>
        <w:trHeight w:val="300"/>
      </w:trPr>
      <w:tc>
        <w:tcPr>
          <w:tcW w:w="3020" w:type="dxa"/>
        </w:tcPr>
        <w:p w14:paraId="28D169F4" w14:textId="7542A11A" w:rsidR="366E793A" w:rsidRDefault="366E793A" w:rsidP="366E793A">
          <w:pPr>
            <w:pStyle w:val="Glava"/>
            <w:ind w:left="-115"/>
          </w:pPr>
        </w:p>
      </w:tc>
      <w:tc>
        <w:tcPr>
          <w:tcW w:w="3020" w:type="dxa"/>
        </w:tcPr>
        <w:p w14:paraId="516DEBF6" w14:textId="66B3C7D2" w:rsidR="366E793A" w:rsidRDefault="366E793A" w:rsidP="366E793A">
          <w:pPr>
            <w:pStyle w:val="Glava"/>
            <w:jc w:val="center"/>
          </w:pPr>
        </w:p>
      </w:tc>
      <w:tc>
        <w:tcPr>
          <w:tcW w:w="3020" w:type="dxa"/>
        </w:tcPr>
        <w:p w14:paraId="2722984D" w14:textId="41975003" w:rsidR="366E793A" w:rsidRDefault="366E793A" w:rsidP="366E793A">
          <w:pPr>
            <w:pStyle w:val="Glava"/>
            <w:ind w:right="-115"/>
            <w:jc w:val="right"/>
          </w:pPr>
        </w:p>
      </w:tc>
    </w:tr>
  </w:tbl>
  <w:p w14:paraId="3509F81F" w14:textId="44E4B814" w:rsidR="366E793A" w:rsidRDefault="366E793A" w:rsidP="366E793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366E793A" w14:paraId="047FCC9F" w14:textId="77777777" w:rsidTr="366E793A">
      <w:trPr>
        <w:trHeight w:val="300"/>
      </w:trPr>
      <w:tc>
        <w:tcPr>
          <w:tcW w:w="3020" w:type="dxa"/>
        </w:tcPr>
        <w:p w14:paraId="69DB5FC4" w14:textId="5C346D63" w:rsidR="366E793A" w:rsidRDefault="366E793A" w:rsidP="366E793A">
          <w:pPr>
            <w:pStyle w:val="Glava"/>
            <w:ind w:left="-115"/>
          </w:pPr>
        </w:p>
      </w:tc>
      <w:tc>
        <w:tcPr>
          <w:tcW w:w="3020" w:type="dxa"/>
        </w:tcPr>
        <w:p w14:paraId="6D941CB6" w14:textId="21FED44E" w:rsidR="366E793A" w:rsidRDefault="366E793A" w:rsidP="366E793A">
          <w:pPr>
            <w:pStyle w:val="Glava"/>
            <w:jc w:val="center"/>
          </w:pPr>
        </w:p>
      </w:tc>
      <w:tc>
        <w:tcPr>
          <w:tcW w:w="3020" w:type="dxa"/>
        </w:tcPr>
        <w:p w14:paraId="69FFB61F" w14:textId="4D1A8EC6" w:rsidR="366E793A" w:rsidRDefault="366E793A" w:rsidP="366E793A">
          <w:pPr>
            <w:pStyle w:val="Glava"/>
            <w:ind w:right="-115"/>
            <w:jc w:val="right"/>
          </w:pPr>
        </w:p>
      </w:tc>
    </w:tr>
  </w:tbl>
  <w:p w14:paraId="1B4AE204" w14:textId="2AC7DECD" w:rsidR="366E793A" w:rsidRDefault="366E793A" w:rsidP="366E793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366E793A" w14:paraId="2E4C2C68" w14:textId="77777777" w:rsidTr="366E793A">
      <w:trPr>
        <w:trHeight w:val="300"/>
      </w:trPr>
      <w:tc>
        <w:tcPr>
          <w:tcW w:w="3020" w:type="dxa"/>
        </w:tcPr>
        <w:p w14:paraId="4C020EAB" w14:textId="56E5BE69" w:rsidR="366E793A" w:rsidRDefault="366E793A" w:rsidP="366E793A">
          <w:pPr>
            <w:pStyle w:val="Glava"/>
            <w:ind w:left="-115"/>
          </w:pPr>
        </w:p>
      </w:tc>
      <w:tc>
        <w:tcPr>
          <w:tcW w:w="3020" w:type="dxa"/>
        </w:tcPr>
        <w:p w14:paraId="04929A70" w14:textId="6172F100" w:rsidR="366E793A" w:rsidRDefault="366E793A" w:rsidP="366E793A">
          <w:pPr>
            <w:pStyle w:val="Glava"/>
            <w:jc w:val="center"/>
          </w:pPr>
        </w:p>
      </w:tc>
      <w:tc>
        <w:tcPr>
          <w:tcW w:w="3020" w:type="dxa"/>
        </w:tcPr>
        <w:p w14:paraId="723959D7" w14:textId="487C4C85" w:rsidR="366E793A" w:rsidRDefault="366E793A" w:rsidP="366E793A">
          <w:pPr>
            <w:pStyle w:val="Glava"/>
            <w:ind w:right="-115"/>
            <w:jc w:val="right"/>
          </w:pPr>
        </w:p>
      </w:tc>
    </w:tr>
  </w:tbl>
  <w:p w14:paraId="30B858F5" w14:textId="46557DE9" w:rsidR="366E793A" w:rsidRDefault="366E793A" w:rsidP="366E793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366E793A" w14:paraId="29D32EFC" w14:textId="77777777" w:rsidTr="366E793A">
      <w:trPr>
        <w:trHeight w:val="300"/>
      </w:trPr>
      <w:tc>
        <w:tcPr>
          <w:tcW w:w="3020" w:type="dxa"/>
        </w:tcPr>
        <w:p w14:paraId="7588472A" w14:textId="320AE9DD" w:rsidR="366E793A" w:rsidRDefault="366E793A" w:rsidP="366E793A">
          <w:pPr>
            <w:pStyle w:val="Glava"/>
            <w:ind w:left="-115"/>
          </w:pPr>
        </w:p>
      </w:tc>
      <w:tc>
        <w:tcPr>
          <w:tcW w:w="3020" w:type="dxa"/>
        </w:tcPr>
        <w:p w14:paraId="3F9EAD9C" w14:textId="7853660F" w:rsidR="366E793A" w:rsidRDefault="366E793A" w:rsidP="366E793A">
          <w:pPr>
            <w:pStyle w:val="Glava"/>
            <w:jc w:val="center"/>
          </w:pPr>
        </w:p>
      </w:tc>
      <w:tc>
        <w:tcPr>
          <w:tcW w:w="3020" w:type="dxa"/>
        </w:tcPr>
        <w:p w14:paraId="75330C2A" w14:textId="26483696" w:rsidR="366E793A" w:rsidRDefault="366E793A" w:rsidP="366E793A">
          <w:pPr>
            <w:pStyle w:val="Glava"/>
            <w:ind w:right="-115"/>
            <w:jc w:val="right"/>
          </w:pPr>
        </w:p>
      </w:tc>
    </w:tr>
  </w:tbl>
  <w:p w14:paraId="1A98853D" w14:textId="5DA419CB" w:rsidR="366E793A" w:rsidRDefault="366E793A" w:rsidP="366E79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26AF5" w14:textId="77777777" w:rsidR="00A6164F" w:rsidRDefault="00A6164F">
      <w:pPr>
        <w:spacing w:after="0" w:line="240" w:lineRule="auto"/>
      </w:pPr>
      <w:r>
        <w:separator/>
      </w:r>
    </w:p>
  </w:footnote>
  <w:footnote w:type="continuationSeparator" w:id="0">
    <w:p w14:paraId="5DEB6513" w14:textId="77777777" w:rsidR="00A6164F" w:rsidRDefault="00A6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2838" w14:textId="77777777" w:rsidR="00EA63A0" w:rsidRDefault="00EA63A0" w:rsidP="00EA63A0">
    <w:pPr>
      <w:jc w:val="center"/>
      <w:rPr>
        <w:rFonts w:cstheme="minorHAnsi"/>
        <w:sz w:val="20"/>
        <w:szCs w:val="20"/>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590AC" w14:textId="77777777" w:rsidR="00EA63A0" w:rsidRDefault="00EA63A0" w:rsidP="00EA63A0">
    <w:pPr>
      <w:jc w:val="center"/>
      <w:rPr>
        <w:rFonts w:cstheme="minorHAnsi"/>
        <w:sz w:val="20"/>
        <w:szCs w:val="20"/>
        <w:highlight w:val="yellow"/>
      </w:rPr>
    </w:pPr>
  </w:p>
  <w:p w14:paraId="6F7ACAE7" w14:textId="1519C468" w:rsidR="00F667CC" w:rsidRPr="00EA63A0" w:rsidRDefault="00F667CC" w:rsidP="366E793A">
    <w:pP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E4F3"/>
    <w:multiLevelType w:val="hybridMultilevel"/>
    <w:tmpl w:val="1E90E11E"/>
    <w:lvl w:ilvl="0" w:tplc="D75C9F12">
      <w:start w:val="1"/>
      <w:numFmt w:val="bullet"/>
      <w:lvlText w:val=""/>
      <w:lvlJc w:val="left"/>
      <w:pPr>
        <w:ind w:left="720" w:hanging="360"/>
      </w:pPr>
      <w:rPr>
        <w:rFonts w:ascii="Symbol" w:hAnsi="Symbol" w:hint="default"/>
      </w:rPr>
    </w:lvl>
    <w:lvl w:ilvl="1" w:tplc="1A5482A2">
      <w:start w:val="1"/>
      <w:numFmt w:val="bullet"/>
      <w:lvlText w:val="o"/>
      <w:lvlJc w:val="left"/>
      <w:pPr>
        <w:ind w:left="1440" w:hanging="360"/>
      </w:pPr>
      <w:rPr>
        <w:rFonts w:ascii="Courier New" w:hAnsi="Courier New" w:hint="default"/>
      </w:rPr>
    </w:lvl>
    <w:lvl w:ilvl="2" w:tplc="EB34B052">
      <w:start w:val="1"/>
      <w:numFmt w:val="bullet"/>
      <w:lvlText w:val=""/>
      <w:lvlJc w:val="left"/>
      <w:pPr>
        <w:ind w:left="2160" w:hanging="360"/>
      </w:pPr>
      <w:rPr>
        <w:rFonts w:ascii="Wingdings" w:hAnsi="Wingdings" w:hint="default"/>
      </w:rPr>
    </w:lvl>
    <w:lvl w:ilvl="3" w:tplc="EA901C8A">
      <w:start w:val="1"/>
      <w:numFmt w:val="bullet"/>
      <w:lvlText w:val=""/>
      <w:lvlJc w:val="left"/>
      <w:pPr>
        <w:ind w:left="2880" w:hanging="360"/>
      </w:pPr>
      <w:rPr>
        <w:rFonts w:ascii="Symbol" w:hAnsi="Symbol" w:hint="default"/>
      </w:rPr>
    </w:lvl>
    <w:lvl w:ilvl="4" w:tplc="2206C550">
      <w:start w:val="1"/>
      <w:numFmt w:val="bullet"/>
      <w:lvlText w:val="o"/>
      <w:lvlJc w:val="left"/>
      <w:pPr>
        <w:ind w:left="3600" w:hanging="360"/>
      </w:pPr>
      <w:rPr>
        <w:rFonts w:ascii="Courier New" w:hAnsi="Courier New" w:hint="default"/>
      </w:rPr>
    </w:lvl>
    <w:lvl w:ilvl="5" w:tplc="2392EE96">
      <w:start w:val="1"/>
      <w:numFmt w:val="bullet"/>
      <w:lvlText w:val=""/>
      <w:lvlJc w:val="left"/>
      <w:pPr>
        <w:ind w:left="4320" w:hanging="360"/>
      </w:pPr>
      <w:rPr>
        <w:rFonts w:ascii="Wingdings" w:hAnsi="Wingdings" w:hint="default"/>
      </w:rPr>
    </w:lvl>
    <w:lvl w:ilvl="6" w:tplc="88A48F8C">
      <w:start w:val="1"/>
      <w:numFmt w:val="bullet"/>
      <w:lvlText w:val=""/>
      <w:lvlJc w:val="left"/>
      <w:pPr>
        <w:ind w:left="5040" w:hanging="360"/>
      </w:pPr>
      <w:rPr>
        <w:rFonts w:ascii="Symbol" w:hAnsi="Symbol" w:hint="default"/>
      </w:rPr>
    </w:lvl>
    <w:lvl w:ilvl="7" w:tplc="84A41264">
      <w:start w:val="1"/>
      <w:numFmt w:val="bullet"/>
      <w:lvlText w:val="o"/>
      <w:lvlJc w:val="left"/>
      <w:pPr>
        <w:ind w:left="5760" w:hanging="360"/>
      </w:pPr>
      <w:rPr>
        <w:rFonts w:ascii="Courier New" w:hAnsi="Courier New" w:hint="default"/>
      </w:rPr>
    </w:lvl>
    <w:lvl w:ilvl="8" w:tplc="ED8839E8">
      <w:start w:val="1"/>
      <w:numFmt w:val="bullet"/>
      <w:lvlText w:val=""/>
      <w:lvlJc w:val="left"/>
      <w:pPr>
        <w:ind w:left="6480" w:hanging="360"/>
      </w:pPr>
      <w:rPr>
        <w:rFonts w:ascii="Wingdings" w:hAnsi="Wingdings" w:hint="default"/>
      </w:rPr>
    </w:lvl>
  </w:abstractNum>
  <w:abstractNum w:abstractNumId="1" w15:restartNumberingAfterBreak="0">
    <w:nsid w:val="07CF3E13"/>
    <w:multiLevelType w:val="hybridMultilevel"/>
    <w:tmpl w:val="DF4050F2"/>
    <w:lvl w:ilvl="0" w:tplc="FFFFFFFF">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CC80059E">
      <w:start w:val="10"/>
      <w:numFmt w:val="bullet"/>
      <w:lvlText w:val="-"/>
      <w:lvlJc w:val="left"/>
      <w:pPr>
        <w:ind w:left="1440" w:hanging="360"/>
      </w:pPr>
      <w:rPr>
        <w:rFonts w:ascii="Calibri" w:eastAsia="SimSun" w:hAnsi="Calibr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DD808A"/>
    <w:multiLevelType w:val="hybridMultilevel"/>
    <w:tmpl w:val="842AE62A"/>
    <w:lvl w:ilvl="0" w:tplc="8E328C7C">
      <w:start w:val="1"/>
      <w:numFmt w:val="bullet"/>
      <w:lvlText w:val=""/>
      <w:lvlJc w:val="left"/>
      <w:pPr>
        <w:ind w:left="720" w:hanging="360"/>
      </w:pPr>
      <w:rPr>
        <w:rFonts w:ascii="Symbol" w:hAnsi="Symbol" w:hint="default"/>
      </w:rPr>
    </w:lvl>
    <w:lvl w:ilvl="1" w:tplc="F11C8800">
      <w:start w:val="1"/>
      <w:numFmt w:val="bullet"/>
      <w:lvlText w:val="o"/>
      <w:lvlJc w:val="left"/>
      <w:pPr>
        <w:ind w:left="1440" w:hanging="360"/>
      </w:pPr>
      <w:rPr>
        <w:rFonts w:ascii="Courier New" w:hAnsi="Courier New" w:hint="default"/>
      </w:rPr>
    </w:lvl>
    <w:lvl w:ilvl="2" w:tplc="0C8816DE">
      <w:start w:val="1"/>
      <w:numFmt w:val="bullet"/>
      <w:lvlText w:val=""/>
      <w:lvlJc w:val="left"/>
      <w:pPr>
        <w:ind w:left="2160" w:hanging="360"/>
      </w:pPr>
      <w:rPr>
        <w:rFonts w:ascii="Wingdings" w:hAnsi="Wingdings" w:hint="default"/>
      </w:rPr>
    </w:lvl>
    <w:lvl w:ilvl="3" w:tplc="A89609AC">
      <w:start w:val="1"/>
      <w:numFmt w:val="bullet"/>
      <w:lvlText w:val=""/>
      <w:lvlJc w:val="left"/>
      <w:pPr>
        <w:ind w:left="2880" w:hanging="360"/>
      </w:pPr>
      <w:rPr>
        <w:rFonts w:ascii="Symbol" w:hAnsi="Symbol" w:hint="default"/>
      </w:rPr>
    </w:lvl>
    <w:lvl w:ilvl="4" w:tplc="8FCE35E0">
      <w:start w:val="1"/>
      <w:numFmt w:val="bullet"/>
      <w:lvlText w:val="o"/>
      <w:lvlJc w:val="left"/>
      <w:pPr>
        <w:ind w:left="3600" w:hanging="360"/>
      </w:pPr>
      <w:rPr>
        <w:rFonts w:ascii="Courier New" w:hAnsi="Courier New" w:hint="default"/>
      </w:rPr>
    </w:lvl>
    <w:lvl w:ilvl="5" w:tplc="61CC353E">
      <w:start w:val="1"/>
      <w:numFmt w:val="bullet"/>
      <w:lvlText w:val=""/>
      <w:lvlJc w:val="left"/>
      <w:pPr>
        <w:ind w:left="4320" w:hanging="360"/>
      </w:pPr>
      <w:rPr>
        <w:rFonts w:ascii="Wingdings" w:hAnsi="Wingdings" w:hint="default"/>
      </w:rPr>
    </w:lvl>
    <w:lvl w:ilvl="6" w:tplc="D31A2FE6">
      <w:start w:val="1"/>
      <w:numFmt w:val="bullet"/>
      <w:lvlText w:val=""/>
      <w:lvlJc w:val="left"/>
      <w:pPr>
        <w:ind w:left="5040" w:hanging="360"/>
      </w:pPr>
      <w:rPr>
        <w:rFonts w:ascii="Symbol" w:hAnsi="Symbol" w:hint="default"/>
      </w:rPr>
    </w:lvl>
    <w:lvl w:ilvl="7" w:tplc="01F8F7A8">
      <w:start w:val="1"/>
      <w:numFmt w:val="bullet"/>
      <w:lvlText w:val="o"/>
      <w:lvlJc w:val="left"/>
      <w:pPr>
        <w:ind w:left="5760" w:hanging="360"/>
      </w:pPr>
      <w:rPr>
        <w:rFonts w:ascii="Courier New" w:hAnsi="Courier New" w:hint="default"/>
      </w:rPr>
    </w:lvl>
    <w:lvl w:ilvl="8" w:tplc="8F6ED07E">
      <w:start w:val="1"/>
      <w:numFmt w:val="bullet"/>
      <w:lvlText w:val=""/>
      <w:lvlJc w:val="left"/>
      <w:pPr>
        <w:ind w:left="6480" w:hanging="360"/>
      </w:pPr>
      <w:rPr>
        <w:rFonts w:ascii="Wingdings" w:hAnsi="Wingdings" w:hint="default"/>
      </w:rPr>
    </w:lvl>
  </w:abstractNum>
  <w:abstractNum w:abstractNumId="3" w15:restartNumberingAfterBreak="0">
    <w:nsid w:val="0A9C3DA6"/>
    <w:multiLevelType w:val="hybridMultilevel"/>
    <w:tmpl w:val="977028F8"/>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B56F47"/>
    <w:multiLevelType w:val="hybridMultilevel"/>
    <w:tmpl w:val="E0BC515E"/>
    <w:lvl w:ilvl="0" w:tplc="FFFFFFFF">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FFFFFFFF">
      <w:start w:val="1"/>
      <w:numFmt w:val="bullet"/>
      <w:lvlText w:val="­"/>
      <w:lvlJc w:val="left"/>
      <w:pPr>
        <w:ind w:left="144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B1D75"/>
    <w:multiLevelType w:val="hybridMultilevel"/>
    <w:tmpl w:val="D6FE825E"/>
    <w:lvl w:ilvl="0" w:tplc="F7F61F52">
      <w:start w:val="1"/>
      <w:numFmt w:val="bullet"/>
      <w:lvlText w:val=""/>
      <w:lvlJc w:val="left"/>
      <w:pPr>
        <w:ind w:left="720" w:hanging="360"/>
      </w:pPr>
      <w:rPr>
        <w:rFonts w:ascii="Symbol" w:hAnsi="Symbol" w:hint="default"/>
      </w:rPr>
    </w:lvl>
    <w:lvl w:ilvl="1" w:tplc="0A688536">
      <w:start w:val="1"/>
      <w:numFmt w:val="bullet"/>
      <w:lvlText w:val="o"/>
      <w:lvlJc w:val="left"/>
      <w:pPr>
        <w:ind w:left="1440" w:hanging="360"/>
      </w:pPr>
      <w:rPr>
        <w:rFonts w:ascii="Courier New" w:hAnsi="Courier New" w:hint="default"/>
      </w:rPr>
    </w:lvl>
    <w:lvl w:ilvl="2" w:tplc="DE260020">
      <w:start w:val="1"/>
      <w:numFmt w:val="bullet"/>
      <w:lvlText w:val=""/>
      <w:lvlJc w:val="left"/>
      <w:pPr>
        <w:ind w:left="2160" w:hanging="360"/>
      </w:pPr>
      <w:rPr>
        <w:rFonts w:ascii="Wingdings" w:hAnsi="Wingdings" w:hint="default"/>
      </w:rPr>
    </w:lvl>
    <w:lvl w:ilvl="3" w:tplc="49A48D78">
      <w:start w:val="1"/>
      <w:numFmt w:val="bullet"/>
      <w:lvlText w:val=""/>
      <w:lvlJc w:val="left"/>
      <w:pPr>
        <w:ind w:left="2880" w:hanging="360"/>
      </w:pPr>
      <w:rPr>
        <w:rFonts w:ascii="Symbol" w:hAnsi="Symbol" w:hint="default"/>
      </w:rPr>
    </w:lvl>
    <w:lvl w:ilvl="4" w:tplc="D7206B8E">
      <w:start w:val="1"/>
      <w:numFmt w:val="bullet"/>
      <w:lvlText w:val="o"/>
      <w:lvlJc w:val="left"/>
      <w:pPr>
        <w:ind w:left="3600" w:hanging="360"/>
      </w:pPr>
      <w:rPr>
        <w:rFonts w:ascii="Courier New" w:hAnsi="Courier New" w:hint="default"/>
      </w:rPr>
    </w:lvl>
    <w:lvl w:ilvl="5" w:tplc="964416B4">
      <w:start w:val="1"/>
      <w:numFmt w:val="bullet"/>
      <w:lvlText w:val=""/>
      <w:lvlJc w:val="left"/>
      <w:pPr>
        <w:ind w:left="4320" w:hanging="360"/>
      </w:pPr>
      <w:rPr>
        <w:rFonts w:ascii="Wingdings" w:hAnsi="Wingdings" w:hint="default"/>
      </w:rPr>
    </w:lvl>
    <w:lvl w:ilvl="6" w:tplc="4C8C21E4">
      <w:start w:val="1"/>
      <w:numFmt w:val="bullet"/>
      <w:lvlText w:val=""/>
      <w:lvlJc w:val="left"/>
      <w:pPr>
        <w:ind w:left="5040" w:hanging="360"/>
      </w:pPr>
      <w:rPr>
        <w:rFonts w:ascii="Symbol" w:hAnsi="Symbol" w:hint="default"/>
      </w:rPr>
    </w:lvl>
    <w:lvl w:ilvl="7" w:tplc="B3EAAEA6">
      <w:start w:val="1"/>
      <w:numFmt w:val="bullet"/>
      <w:lvlText w:val="o"/>
      <w:lvlJc w:val="left"/>
      <w:pPr>
        <w:ind w:left="5760" w:hanging="360"/>
      </w:pPr>
      <w:rPr>
        <w:rFonts w:ascii="Courier New" w:hAnsi="Courier New" w:hint="default"/>
      </w:rPr>
    </w:lvl>
    <w:lvl w:ilvl="8" w:tplc="A39AD96E">
      <w:start w:val="1"/>
      <w:numFmt w:val="bullet"/>
      <w:lvlText w:val=""/>
      <w:lvlJc w:val="left"/>
      <w:pPr>
        <w:ind w:left="6480" w:hanging="360"/>
      </w:pPr>
      <w:rPr>
        <w:rFonts w:ascii="Wingdings" w:hAnsi="Wingdings" w:hint="default"/>
      </w:rPr>
    </w:lvl>
  </w:abstractNum>
  <w:abstractNum w:abstractNumId="6" w15:restartNumberingAfterBreak="0">
    <w:nsid w:val="117E45D5"/>
    <w:multiLevelType w:val="hybridMultilevel"/>
    <w:tmpl w:val="6C4C29AA"/>
    <w:lvl w:ilvl="0" w:tplc="BEFC425A">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4326971"/>
    <w:multiLevelType w:val="hybridMultilevel"/>
    <w:tmpl w:val="AB08E95E"/>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8E386A"/>
    <w:multiLevelType w:val="hybridMultilevel"/>
    <w:tmpl w:val="F06AABB2"/>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D25695"/>
    <w:multiLevelType w:val="multilevel"/>
    <w:tmpl w:val="B002B6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6105B37"/>
    <w:multiLevelType w:val="hybridMultilevel"/>
    <w:tmpl w:val="6206D792"/>
    <w:lvl w:ilvl="0" w:tplc="D63098D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AC27C9"/>
    <w:multiLevelType w:val="hybridMultilevel"/>
    <w:tmpl w:val="F9642E2E"/>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D10E41"/>
    <w:multiLevelType w:val="multilevel"/>
    <w:tmpl w:val="F7C291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DFC6025"/>
    <w:multiLevelType w:val="hybridMultilevel"/>
    <w:tmpl w:val="522CBC86"/>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E45486B"/>
    <w:multiLevelType w:val="hybridMultilevel"/>
    <w:tmpl w:val="02746BE4"/>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842054"/>
    <w:multiLevelType w:val="hybridMultilevel"/>
    <w:tmpl w:val="F7DAF642"/>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7365BE"/>
    <w:multiLevelType w:val="multilevel"/>
    <w:tmpl w:val="C990315C"/>
    <w:lvl w:ilvl="0">
      <w:start w:val="1"/>
      <w:numFmt w:val="bullet"/>
      <w:lvlText w:val="­"/>
      <w:lvlJc w:val="left"/>
      <w:pPr>
        <w:tabs>
          <w:tab w:val="num" w:pos="720"/>
        </w:tabs>
        <w:ind w:left="720" w:hanging="360"/>
      </w:pPr>
      <w:rPr>
        <w:rFonts w:ascii="Calibri" w:hAnsi="Calibri"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6B5093B"/>
    <w:multiLevelType w:val="multilevel"/>
    <w:tmpl w:val="757A502A"/>
    <w:lvl w:ilvl="0">
      <w:start w:val="13"/>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89F7250"/>
    <w:multiLevelType w:val="hybridMultilevel"/>
    <w:tmpl w:val="698CB7C0"/>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9F5097"/>
    <w:multiLevelType w:val="hybridMultilevel"/>
    <w:tmpl w:val="D63EA3E2"/>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BEFC425A">
      <w:start w:val="1"/>
      <w:numFmt w:val="bullet"/>
      <w:lvlText w:val="­"/>
      <w:lvlJc w:val="left"/>
      <w:pPr>
        <w:ind w:left="1440" w:hanging="360"/>
      </w:pPr>
      <w:rPr>
        <w:rFonts w:ascii="Calibri"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2601BB"/>
    <w:multiLevelType w:val="hybridMultilevel"/>
    <w:tmpl w:val="02C0DDB4"/>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1" w15:restartNumberingAfterBreak="0">
    <w:nsid w:val="431B1565"/>
    <w:multiLevelType w:val="hybridMultilevel"/>
    <w:tmpl w:val="F6F6C9C2"/>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D63098D6">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51D303C"/>
    <w:multiLevelType w:val="hybridMultilevel"/>
    <w:tmpl w:val="6CF69F1A"/>
    <w:lvl w:ilvl="0" w:tplc="BEFC425A">
      <w:start w:val="1"/>
      <w:numFmt w:val="bullet"/>
      <w:lvlText w:val="­"/>
      <w:lvlJc w:val="left"/>
      <w:pPr>
        <w:ind w:left="720" w:hanging="360"/>
      </w:pPr>
      <w:rPr>
        <w:rFonts w:ascii="Calibri" w:hAnsi="Calibri" w:hint="default"/>
      </w:rPr>
    </w:lvl>
    <w:lvl w:ilvl="1" w:tplc="BEFC425A">
      <w:start w:val="1"/>
      <w:numFmt w:val="bullet"/>
      <w:lvlText w:val="­"/>
      <w:lvlJc w:val="left"/>
      <w:pPr>
        <w:ind w:left="1440" w:hanging="360"/>
      </w:pPr>
      <w:rPr>
        <w:rFonts w:ascii="Calibri"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D318AA"/>
    <w:multiLevelType w:val="hybridMultilevel"/>
    <w:tmpl w:val="C27A4080"/>
    <w:lvl w:ilvl="0" w:tplc="BEFC425A">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B7468C"/>
    <w:multiLevelType w:val="hybridMultilevel"/>
    <w:tmpl w:val="554005B2"/>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7972A2"/>
    <w:multiLevelType w:val="hybridMultilevel"/>
    <w:tmpl w:val="25603874"/>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079059F"/>
    <w:multiLevelType w:val="hybridMultilevel"/>
    <w:tmpl w:val="B64620CE"/>
    <w:lvl w:ilvl="0" w:tplc="BEFC425A">
      <w:start w:val="1"/>
      <w:numFmt w:val="bullet"/>
      <w:lvlText w:val="­"/>
      <w:lvlJc w:val="left"/>
      <w:pPr>
        <w:ind w:left="720" w:hanging="360"/>
      </w:pPr>
      <w:rPr>
        <w:rFonts w:ascii="Calibri" w:hAnsi="Calibri" w:hint="default"/>
      </w:rPr>
    </w:lvl>
    <w:lvl w:ilvl="1" w:tplc="BEFC425A">
      <w:start w:val="1"/>
      <w:numFmt w:val="bullet"/>
      <w:lvlText w:val="­"/>
      <w:lvlJc w:val="left"/>
      <w:pPr>
        <w:ind w:left="1440" w:hanging="360"/>
      </w:pPr>
      <w:rPr>
        <w:rFonts w:ascii="Calibri"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D96D97"/>
    <w:multiLevelType w:val="hybridMultilevel"/>
    <w:tmpl w:val="1BC6D8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40F125A"/>
    <w:multiLevelType w:val="hybridMultilevel"/>
    <w:tmpl w:val="62BC5FFC"/>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02235"/>
    <w:multiLevelType w:val="multilevel"/>
    <w:tmpl w:val="4356A49C"/>
    <w:lvl w:ilvl="0">
      <w:start w:val="1"/>
      <w:numFmt w:val="bullet"/>
      <w:lvlText w:val="­"/>
      <w:lvlJc w:val="left"/>
      <w:pPr>
        <w:tabs>
          <w:tab w:val="num" w:pos="720"/>
        </w:tabs>
        <w:ind w:left="720" w:hanging="360"/>
      </w:pPr>
      <w:rPr>
        <w:rFonts w:ascii="Calibri" w:hAnsi="Calibri"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595C5C9C"/>
    <w:multiLevelType w:val="hybridMultilevel"/>
    <w:tmpl w:val="E0BC515E"/>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BEFC425A">
      <w:start w:val="1"/>
      <w:numFmt w:val="bullet"/>
      <w:lvlText w:val="­"/>
      <w:lvlJc w:val="left"/>
      <w:pPr>
        <w:ind w:left="1440" w:hanging="360"/>
      </w:pPr>
      <w:rPr>
        <w:rFonts w:ascii="Calibri"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B1D27D0"/>
    <w:multiLevelType w:val="hybridMultilevel"/>
    <w:tmpl w:val="53B0F3C8"/>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2" w15:restartNumberingAfterBreak="0">
    <w:nsid w:val="5B4D671F"/>
    <w:multiLevelType w:val="hybridMultilevel"/>
    <w:tmpl w:val="42CAB704"/>
    <w:lvl w:ilvl="0" w:tplc="A036AB40">
      <w:start w:val="1"/>
      <w:numFmt w:val="decimal"/>
      <w:lvlText w:val="(%1)"/>
      <w:lvlJc w:val="left"/>
      <w:pPr>
        <w:ind w:left="740" w:hanging="44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3" w15:restartNumberingAfterBreak="0">
    <w:nsid w:val="62FA4C54"/>
    <w:multiLevelType w:val="hybridMultilevel"/>
    <w:tmpl w:val="04FA4C04"/>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6454117"/>
    <w:multiLevelType w:val="hybridMultilevel"/>
    <w:tmpl w:val="9080E79C"/>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451548"/>
    <w:multiLevelType w:val="hybridMultilevel"/>
    <w:tmpl w:val="45E6D846"/>
    <w:lvl w:ilvl="0" w:tplc="BEFC425A">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BF4C34"/>
    <w:multiLevelType w:val="hybridMultilevel"/>
    <w:tmpl w:val="702269DE"/>
    <w:lvl w:ilvl="0" w:tplc="3C480E1C">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BEFC425A">
      <w:start w:val="1"/>
      <w:numFmt w:val="bullet"/>
      <w:lvlText w:val="­"/>
      <w:lvlJc w:val="left"/>
      <w:pPr>
        <w:ind w:left="1440" w:hanging="360"/>
      </w:pPr>
      <w:rPr>
        <w:rFonts w:ascii="Calibri"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0901D6"/>
    <w:multiLevelType w:val="hybridMultilevel"/>
    <w:tmpl w:val="58F2BDF4"/>
    <w:lvl w:ilvl="0" w:tplc="BEFC425A">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7378226E"/>
    <w:multiLevelType w:val="hybridMultilevel"/>
    <w:tmpl w:val="2760FF54"/>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BEFC425A">
      <w:start w:val="1"/>
      <w:numFmt w:val="bullet"/>
      <w:lvlText w:val="­"/>
      <w:lvlJc w:val="left"/>
      <w:pPr>
        <w:ind w:left="1440" w:hanging="360"/>
      </w:pPr>
      <w:rPr>
        <w:rFonts w:ascii="Calibri"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261551"/>
    <w:multiLevelType w:val="hybridMultilevel"/>
    <w:tmpl w:val="E0385D92"/>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BF069C8"/>
    <w:multiLevelType w:val="hybridMultilevel"/>
    <w:tmpl w:val="EF6CB8AE"/>
    <w:lvl w:ilvl="0" w:tplc="825C6416">
      <w:start w:val="1"/>
      <w:numFmt w:val="decimal"/>
      <w:lvlText w:val="(%1)"/>
      <w:lvlJc w:val="left"/>
      <w:pPr>
        <w:ind w:left="720" w:hanging="360"/>
      </w:pPr>
      <w:rPr>
        <w:rFonts w:hint="default"/>
        <w:b w:val="0"/>
        <w:i w:val="0"/>
        <w:spacing w:val="-2"/>
        <w:kern w:val="0"/>
        <w:position w:val="0"/>
        <w:sz w:val="24"/>
        <w:u w:val="none"/>
        <w14:ligatures w14:val="all"/>
        <w14:numForm w14:val="default"/>
        <w14:numSpacing w14:val="default"/>
        <w14:stylisticSet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CE05DEE"/>
    <w:multiLevelType w:val="hybridMultilevel"/>
    <w:tmpl w:val="959ACA8C"/>
    <w:lvl w:ilvl="0" w:tplc="BEFC425A">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7EF7192A"/>
    <w:multiLevelType w:val="multilevel"/>
    <w:tmpl w:val="70E2180E"/>
    <w:lvl w:ilvl="0">
      <w:start w:val="1"/>
      <w:numFmt w:val="bullet"/>
      <w:lvlText w:val="­"/>
      <w:lvlJc w:val="left"/>
      <w:pPr>
        <w:tabs>
          <w:tab w:val="num" w:pos="720"/>
        </w:tabs>
        <w:ind w:left="720" w:hanging="360"/>
      </w:pPr>
      <w:rPr>
        <w:rFonts w:ascii="Calibri" w:hAnsi="Calibri"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5"/>
  </w:num>
  <w:num w:numId="4">
    <w:abstractNumId w:val="17"/>
  </w:num>
  <w:num w:numId="5">
    <w:abstractNumId w:val="29"/>
  </w:num>
  <w:num w:numId="6">
    <w:abstractNumId w:val="42"/>
  </w:num>
  <w:num w:numId="7">
    <w:abstractNumId w:val="9"/>
  </w:num>
  <w:num w:numId="8">
    <w:abstractNumId w:val="12"/>
  </w:num>
  <w:num w:numId="9">
    <w:abstractNumId w:val="21"/>
  </w:num>
  <w:num w:numId="10">
    <w:abstractNumId w:val="36"/>
  </w:num>
  <w:num w:numId="11">
    <w:abstractNumId w:val="16"/>
  </w:num>
  <w:num w:numId="12">
    <w:abstractNumId w:val="25"/>
  </w:num>
  <w:num w:numId="13">
    <w:abstractNumId w:val="6"/>
  </w:num>
  <w:num w:numId="14">
    <w:abstractNumId w:val="39"/>
  </w:num>
  <w:num w:numId="15">
    <w:abstractNumId w:val="14"/>
  </w:num>
  <w:num w:numId="16">
    <w:abstractNumId w:val="19"/>
  </w:num>
  <w:num w:numId="17">
    <w:abstractNumId w:val="3"/>
  </w:num>
  <w:num w:numId="18">
    <w:abstractNumId w:val="13"/>
  </w:num>
  <w:num w:numId="19">
    <w:abstractNumId w:val="11"/>
  </w:num>
  <w:num w:numId="20">
    <w:abstractNumId w:val="33"/>
  </w:num>
  <w:num w:numId="21">
    <w:abstractNumId w:val="7"/>
  </w:num>
  <w:num w:numId="22">
    <w:abstractNumId w:val="40"/>
  </w:num>
  <w:num w:numId="23">
    <w:abstractNumId w:val="23"/>
  </w:num>
  <w:num w:numId="24">
    <w:abstractNumId w:val="22"/>
  </w:num>
  <w:num w:numId="25">
    <w:abstractNumId w:val="30"/>
  </w:num>
  <w:num w:numId="26">
    <w:abstractNumId w:val="35"/>
  </w:num>
  <w:num w:numId="27">
    <w:abstractNumId w:val="26"/>
  </w:num>
  <w:num w:numId="28">
    <w:abstractNumId w:val="38"/>
  </w:num>
  <w:num w:numId="29">
    <w:abstractNumId w:val="8"/>
  </w:num>
  <w:num w:numId="30">
    <w:abstractNumId w:val="24"/>
  </w:num>
  <w:num w:numId="31">
    <w:abstractNumId w:val="41"/>
  </w:num>
  <w:num w:numId="32">
    <w:abstractNumId w:val="34"/>
  </w:num>
  <w:num w:numId="33">
    <w:abstractNumId w:val="37"/>
  </w:num>
  <w:num w:numId="34">
    <w:abstractNumId w:val="15"/>
  </w:num>
  <w:num w:numId="35">
    <w:abstractNumId w:val="18"/>
  </w:num>
  <w:num w:numId="36">
    <w:abstractNumId w:val="20"/>
  </w:num>
  <w:num w:numId="37">
    <w:abstractNumId w:val="31"/>
  </w:num>
  <w:num w:numId="38">
    <w:abstractNumId w:val="32"/>
  </w:num>
  <w:num w:numId="39">
    <w:abstractNumId w:val="1"/>
  </w:num>
  <w:num w:numId="40">
    <w:abstractNumId w:val="28"/>
  </w:num>
  <w:num w:numId="41">
    <w:abstractNumId w:val="4"/>
  </w:num>
  <w:num w:numId="42">
    <w:abstractNumId w:val="1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76"/>
    <w:rsid w:val="00033718"/>
    <w:rsid w:val="000703DC"/>
    <w:rsid w:val="00096BB4"/>
    <w:rsid w:val="000A1AB9"/>
    <w:rsid w:val="000C19B9"/>
    <w:rsid w:val="000D1B7E"/>
    <w:rsid w:val="000E43DA"/>
    <w:rsid w:val="000E66F3"/>
    <w:rsid w:val="000F3439"/>
    <w:rsid w:val="00101D7D"/>
    <w:rsid w:val="00135C7A"/>
    <w:rsid w:val="00151990"/>
    <w:rsid w:val="00175CB0"/>
    <w:rsid w:val="001A0CD7"/>
    <w:rsid w:val="001C086A"/>
    <w:rsid w:val="001D4CE6"/>
    <w:rsid w:val="002530D4"/>
    <w:rsid w:val="00261BDD"/>
    <w:rsid w:val="002624C5"/>
    <w:rsid w:val="002746D7"/>
    <w:rsid w:val="00286A46"/>
    <w:rsid w:val="0029019E"/>
    <w:rsid w:val="002B4715"/>
    <w:rsid w:val="002E04B8"/>
    <w:rsid w:val="002E4F9B"/>
    <w:rsid w:val="002F0690"/>
    <w:rsid w:val="0034404E"/>
    <w:rsid w:val="00377D60"/>
    <w:rsid w:val="003C360C"/>
    <w:rsid w:val="003D1DC6"/>
    <w:rsid w:val="003D767E"/>
    <w:rsid w:val="003E398B"/>
    <w:rsid w:val="004134E3"/>
    <w:rsid w:val="00424544"/>
    <w:rsid w:val="00424F72"/>
    <w:rsid w:val="004720F9"/>
    <w:rsid w:val="004816D0"/>
    <w:rsid w:val="004A5F26"/>
    <w:rsid w:val="004D6BDB"/>
    <w:rsid w:val="004F12DC"/>
    <w:rsid w:val="00514CAF"/>
    <w:rsid w:val="00521596"/>
    <w:rsid w:val="005240EC"/>
    <w:rsid w:val="005355E3"/>
    <w:rsid w:val="0054483F"/>
    <w:rsid w:val="0057631E"/>
    <w:rsid w:val="00585608"/>
    <w:rsid w:val="005923C7"/>
    <w:rsid w:val="005A0864"/>
    <w:rsid w:val="005B26EC"/>
    <w:rsid w:val="005B722A"/>
    <w:rsid w:val="005E361B"/>
    <w:rsid w:val="005E721E"/>
    <w:rsid w:val="006422CC"/>
    <w:rsid w:val="00644EC6"/>
    <w:rsid w:val="00647454"/>
    <w:rsid w:val="00656C0A"/>
    <w:rsid w:val="006704AA"/>
    <w:rsid w:val="00676A9A"/>
    <w:rsid w:val="006A31A4"/>
    <w:rsid w:val="006A48E8"/>
    <w:rsid w:val="006D3B82"/>
    <w:rsid w:val="006D46F8"/>
    <w:rsid w:val="006D590F"/>
    <w:rsid w:val="006F3F81"/>
    <w:rsid w:val="007059CB"/>
    <w:rsid w:val="00714CC4"/>
    <w:rsid w:val="00731458"/>
    <w:rsid w:val="00733676"/>
    <w:rsid w:val="00735736"/>
    <w:rsid w:val="00741111"/>
    <w:rsid w:val="00755ED5"/>
    <w:rsid w:val="0075625C"/>
    <w:rsid w:val="0083101F"/>
    <w:rsid w:val="0087187A"/>
    <w:rsid w:val="00874F50"/>
    <w:rsid w:val="0088749A"/>
    <w:rsid w:val="00897E92"/>
    <w:rsid w:val="008A058D"/>
    <w:rsid w:val="008B39CD"/>
    <w:rsid w:val="008D73FF"/>
    <w:rsid w:val="00906DAA"/>
    <w:rsid w:val="00925EDB"/>
    <w:rsid w:val="00927A35"/>
    <w:rsid w:val="00942D35"/>
    <w:rsid w:val="00957FCD"/>
    <w:rsid w:val="0096280D"/>
    <w:rsid w:val="0098253A"/>
    <w:rsid w:val="0099236C"/>
    <w:rsid w:val="00992DF3"/>
    <w:rsid w:val="009F0B73"/>
    <w:rsid w:val="009F234D"/>
    <w:rsid w:val="00A11F63"/>
    <w:rsid w:val="00A2470A"/>
    <w:rsid w:val="00A516DE"/>
    <w:rsid w:val="00A53834"/>
    <w:rsid w:val="00A6164F"/>
    <w:rsid w:val="00AC40A7"/>
    <w:rsid w:val="00AD5463"/>
    <w:rsid w:val="00AD5562"/>
    <w:rsid w:val="00AF4E56"/>
    <w:rsid w:val="00B02286"/>
    <w:rsid w:val="00B02EA0"/>
    <w:rsid w:val="00B02F12"/>
    <w:rsid w:val="00B20840"/>
    <w:rsid w:val="00BA04C6"/>
    <w:rsid w:val="00BA342F"/>
    <w:rsid w:val="00BB38D6"/>
    <w:rsid w:val="00BC0CD1"/>
    <w:rsid w:val="00BC4D39"/>
    <w:rsid w:val="00C20094"/>
    <w:rsid w:val="00C22953"/>
    <w:rsid w:val="00C41075"/>
    <w:rsid w:val="00C4570C"/>
    <w:rsid w:val="00C75539"/>
    <w:rsid w:val="00C9568C"/>
    <w:rsid w:val="00CB7EC3"/>
    <w:rsid w:val="00CC3AC4"/>
    <w:rsid w:val="00CD31B1"/>
    <w:rsid w:val="00CE6DF0"/>
    <w:rsid w:val="00D04C22"/>
    <w:rsid w:val="00D23E59"/>
    <w:rsid w:val="00D7157A"/>
    <w:rsid w:val="00D76BA5"/>
    <w:rsid w:val="00DA327B"/>
    <w:rsid w:val="00DC718C"/>
    <w:rsid w:val="00DF1372"/>
    <w:rsid w:val="00DF60DE"/>
    <w:rsid w:val="00E12B72"/>
    <w:rsid w:val="00E32FBA"/>
    <w:rsid w:val="00E622FD"/>
    <w:rsid w:val="00E6280B"/>
    <w:rsid w:val="00E6597A"/>
    <w:rsid w:val="00E735CC"/>
    <w:rsid w:val="00E94288"/>
    <w:rsid w:val="00EA145A"/>
    <w:rsid w:val="00EA63A0"/>
    <w:rsid w:val="00F02674"/>
    <w:rsid w:val="00F34A9A"/>
    <w:rsid w:val="00F36753"/>
    <w:rsid w:val="00F53E65"/>
    <w:rsid w:val="00F6405F"/>
    <w:rsid w:val="00F667CC"/>
    <w:rsid w:val="00FE3B23"/>
    <w:rsid w:val="00FE547F"/>
    <w:rsid w:val="00FE577F"/>
    <w:rsid w:val="00FE6ED7"/>
    <w:rsid w:val="366E793A"/>
    <w:rsid w:val="3F86DD3C"/>
    <w:rsid w:val="43256957"/>
    <w:rsid w:val="4A1B6547"/>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79BBD"/>
  <w15:docId w15:val="{8BF64DA8-97BA-374A-BF58-19019DB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color w:val="00000A"/>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alibri"/>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Oznake">
    <w:name w:val="Oznake"/>
    <w:qFormat/>
    <w:rPr>
      <w:rFonts w:ascii="OpenSymbol" w:eastAsia="OpenSymbol" w:hAnsi="OpenSymbol" w:cs="OpenSymbol"/>
    </w:rPr>
  </w:style>
  <w:style w:type="character" w:customStyle="1" w:styleId="ListLabel18">
    <w:name w:val="ListLabel 18"/>
    <w:qFormat/>
    <w:rPr>
      <w:rFonts w:cs="Calibri"/>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Calibri"/>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paragraph" w:customStyle="1" w:styleId="Naslov1">
    <w:name w:val="Naslov1"/>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Odstavekseznama">
    <w:name w:val="List Paragraph"/>
    <w:basedOn w:val="Navaden"/>
    <w:uiPriority w:val="34"/>
    <w:qFormat/>
    <w:rsid w:val="00290D09"/>
    <w:pPr>
      <w:ind w:left="720"/>
      <w:contextualSpacing/>
    </w:pPr>
  </w:style>
  <w:style w:type="paragraph" w:styleId="Glava">
    <w:name w:val="header"/>
    <w:basedOn w:val="Navaden"/>
    <w:link w:val="GlavaZnak"/>
    <w:uiPriority w:val="99"/>
    <w:pPr>
      <w:suppressLineNumbers/>
      <w:tabs>
        <w:tab w:val="center" w:pos="4536"/>
        <w:tab w:val="right" w:pos="9072"/>
      </w:tabs>
    </w:pPr>
  </w:style>
  <w:style w:type="paragraph" w:styleId="Noga">
    <w:name w:val="footer"/>
    <w:basedOn w:val="Navaden"/>
    <w:link w:val="NogaZnak"/>
    <w:uiPriority w:val="99"/>
    <w:unhideWhenUsed/>
    <w:rsid w:val="00E735CC"/>
    <w:pPr>
      <w:tabs>
        <w:tab w:val="center" w:pos="4680"/>
        <w:tab w:val="right" w:pos="9360"/>
      </w:tabs>
      <w:spacing w:after="0" w:line="240" w:lineRule="auto"/>
    </w:pPr>
  </w:style>
  <w:style w:type="character" w:customStyle="1" w:styleId="NogaZnak">
    <w:name w:val="Noga Znak"/>
    <w:basedOn w:val="Privzetapisavaodstavka"/>
    <w:link w:val="Noga"/>
    <w:uiPriority w:val="99"/>
    <w:rsid w:val="00E735CC"/>
    <w:rPr>
      <w:color w:val="00000A"/>
      <w:sz w:val="22"/>
    </w:rPr>
  </w:style>
  <w:style w:type="character" w:styleId="Hiperpovezava">
    <w:name w:val="Hyperlink"/>
    <w:basedOn w:val="Privzetapisavaodstavka"/>
    <w:uiPriority w:val="99"/>
    <w:unhideWhenUsed/>
    <w:rsid w:val="00E735CC"/>
    <w:rPr>
      <w:color w:val="0563C1" w:themeColor="hyperlink"/>
      <w:u w:val="single"/>
    </w:rPr>
  </w:style>
  <w:style w:type="character" w:customStyle="1" w:styleId="UnresolvedMention">
    <w:name w:val="Unresolved Mention"/>
    <w:basedOn w:val="Privzetapisavaodstavka"/>
    <w:uiPriority w:val="99"/>
    <w:semiHidden/>
    <w:unhideWhenUsed/>
    <w:rsid w:val="00E735CC"/>
    <w:rPr>
      <w:color w:val="605E5C"/>
      <w:shd w:val="clear" w:color="auto" w:fill="E1DFDD"/>
    </w:rPr>
  </w:style>
  <w:style w:type="character" w:customStyle="1" w:styleId="GlavaZnak">
    <w:name w:val="Glava Znak"/>
    <w:basedOn w:val="Privzetapisavaodstavka"/>
    <w:link w:val="Glava"/>
    <w:uiPriority w:val="99"/>
    <w:qFormat/>
    <w:rsid w:val="00DF1372"/>
    <w:rPr>
      <w:color w:val="00000A"/>
      <w:sz w:val="22"/>
    </w:rPr>
  </w:style>
  <w:style w:type="character" w:styleId="Pripombasklic">
    <w:name w:val="annotation reference"/>
    <w:basedOn w:val="Privzetapisavaodstavka"/>
    <w:uiPriority w:val="99"/>
    <w:semiHidden/>
    <w:unhideWhenUsed/>
    <w:rsid w:val="00CC3AC4"/>
    <w:rPr>
      <w:sz w:val="16"/>
      <w:szCs w:val="16"/>
    </w:rPr>
  </w:style>
  <w:style w:type="paragraph" w:styleId="Pripombabesedilo">
    <w:name w:val="annotation text"/>
    <w:basedOn w:val="Navaden"/>
    <w:link w:val="PripombabesediloZnak"/>
    <w:uiPriority w:val="99"/>
    <w:semiHidden/>
    <w:unhideWhenUsed/>
    <w:rsid w:val="00CC3AC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C3AC4"/>
    <w:rPr>
      <w:color w:val="00000A"/>
      <w:szCs w:val="20"/>
    </w:rPr>
  </w:style>
  <w:style w:type="paragraph" w:styleId="Zadevapripombe">
    <w:name w:val="annotation subject"/>
    <w:basedOn w:val="Pripombabesedilo"/>
    <w:next w:val="Pripombabesedilo"/>
    <w:link w:val="ZadevapripombeZnak"/>
    <w:uiPriority w:val="99"/>
    <w:semiHidden/>
    <w:unhideWhenUsed/>
    <w:rsid w:val="00CC3AC4"/>
    <w:rPr>
      <w:b/>
      <w:bCs/>
    </w:rPr>
  </w:style>
  <w:style w:type="character" w:customStyle="1" w:styleId="ZadevapripombeZnak">
    <w:name w:val="Zadeva pripombe Znak"/>
    <w:basedOn w:val="PripombabesediloZnak"/>
    <w:link w:val="Zadevapripombe"/>
    <w:uiPriority w:val="99"/>
    <w:semiHidden/>
    <w:rsid w:val="00CC3AC4"/>
    <w:rPr>
      <w:b/>
      <w:bCs/>
      <w:color w:val="00000A"/>
      <w:szCs w:val="20"/>
    </w:rPr>
  </w:style>
  <w:style w:type="paragraph" w:styleId="Besedilooblaka">
    <w:name w:val="Balloon Text"/>
    <w:basedOn w:val="Navaden"/>
    <w:link w:val="BesedilooblakaZnak"/>
    <w:uiPriority w:val="99"/>
    <w:semiHidden/>
    <w:unhideWhenUsed/>
    <w:rsid w:val="00CC3AC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C3AC4"/>
    <w:rPr>
      <w:rFonts w:ascii="Segoe UI" w:hAnsi="Segoe UI" w:cs="Segoe UI"/>
      <w:color w:val="00000A"/>
      <w:sz w:val="18"/>
      <w:szCs w:val="18"/>
    </w:rPr>
  </w:style>
  <w:style w:type="paragraph" w:styleId="Revizija">
    <w:name w:val="Revision"/>
    <w:hidden/>
    <w:uiPriority w:val="99"/>
    <w:semiHidden/>
    <w:rsid w:val="00957FCD"/>
    <w:rPr>
      <w:color w:val="00000A"/>
      <w:sz w:val="22"/>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16705">
      <w:bodyDiv w:val="1"/>
      <w:marLeft w:val="0"/>
      <w:marRight w:val="0"/>
      <w:marTop w:val="0"/>
      <w:marBottom w:val="0"/>
      <w:divBdr>
        <w:top w:val="none" w:sz="0" w:space="0" w:color="auto"/>
        <w:left w:val="none" w:sz="0" w:space="0" w:color="auto"/>
        <w:bottom w:val="none" w:sz="0" w:space="0" w:color="auto"/>
        <w:right w:val="none" w:sz="0" w:space="0" w:color="auto"/>
      </w:divBdr>
      <w:divsChild>
        <w:div w:id="1269118488">
          <w:marLeft w:val="0"/>
          <w:marRight w:val="0"/>
          <w:marTop w:val="0"/>
          <w:marBottom w:val="120"/>
          <w:divBdr>
            <w:top w:val="none" w:sz="0" w:space="0" w:color="auto"/>
            <w:left w:val="none" w:sz="0" w:space="0" w:color="auto"/>
            <w:bottom w:val="none" w:sz="0" w:space="0" w:color="auto"/>
            <w:right w:val="none" w:sz="0" w:space="0" w:color="auto"/>
          </w:divBdr>
        </w:div>
        <w:div w:id="1400397349">
          <w:marLeft w:val="0"/>
          <w:marRight w:val="0"/>
          <w:marTop w:val="0"/>
          <w:marBottom w:val="120"/>
          <w:divBdr>
            <w:top w:val="none" w:sz="0" w:space="0" w:color="auto"/>
            <w:left w:val="none" w:sz="0" w:space="0" w:color="auto"/>
            <w:bottom w:val="none" w:sz="0" w:space="0" w:color="auto"/>
            <w:right w:val="none" w:sz="0" w:space="0" w:color="auto"/>
          </w:divBdr>
        </w:div>
        <w:div w:id="1423408086">
          <w:marLeft w:val="0"/>
          <w:marRight w:val="0"/>
          <w:marTop w:val="0"/>
          <w:marBottom w:val="120"/>
          <w:divBdr>
            <w:top w:val="none" w:sz="0" w:space="0" w:color="auto"/>
            <w:left w:val="none" w:sz="0" w:space="0" w:color="auto"/>
            <w:bottom w:val="none" w:sz="0" w:space="0" w:color="auto"/>
            <w:right w:val="none" w:sz="0" w:space="0" w:color="auto"/>
          </w:divBdr>
        </w:div>
        <w:div w:id="1627271922">
          <w:marLeft w:val="0"/>
          <w:marRight w:val="0"/>
          <w:marTop w:val="0"/>
          <w:marBottom w:val="120"/>
          <w:divBdr>
            <w:top w:val="none" w:sz="0" w:space="0" w:color="auto"/>
            <w:left w:val="none" w:sz="0" w:space="0" w:color="auto"/>
            <w:bottom w:val="none" w:sz="0" w:space="0" w:color="auto"/>
            <w:right w:val="none" w:sz="0" w:space="0" w:color="auto"/>
          </w:divBdr>
        </w:div>
        <w:div w:id="89590028">
          <w:marLeft w:val="0"/>
          <w:marRight w:val="0"/>
          <w:marTop w:val="0"/>
          <w:marBottom w:val="120"/>
          <w:divBdr>
            <w:top w:val="none" w:sz="0" w:space="0" w:color="auto"/>
            <w:left w:val="none" w:sz="0" w:space="0" w:color="auto"/>
            <w:bottom w:val="none" w:sz="0" w:space="0" w:color="auto"/>
            <w:right w:val="none" w:sz="0" w:space="0" w:color="auto"/>
          </w:divBdr>
        </w:div>
        <w:div w:id="480658280">
          <w:marLeft w:val="0"/>
          <w:marRight w:val="0"/>
          <w:marTop w:val="0"/>
          <w:marBottom w:val="120"/>
          <w:divBdr>
            <w:top w:val="none" w:sz="0" w:space="0" w:color="auto"/>
            <w:left w:val="none" w:sz="0" w:space="0" w:color="auto"/>
            <w:bottom w:val="none" w:sz="0" w:space="0" w:color="auto"/>
            <w:right w:val="none" w:sz="0" w:space="0" w:color="auto"/>
          </w:divBdr>
        </w:div>
        <w:div w:id="2032300377">
          <w:marLeft w:val="0"/>
          <w:marRight w:val="0"/>
          <w:marTop w:val="0"/>
          <w:marBottom w:val="120"/>
          <w:divBdr>
            <w:top w:val="none" w:sz="0" w:space="0" w:color="auto"/>
            <w:left w:val="none" w:sz="0" w:space="0" w:color="auto"/>
            <w:bottom w:val="none" w:sz="0" w:space="0" w:color="auto"/>
            <w:right w:val="none" w:sz="0" w:space="0" w:color="auto"/>
          </w:divBdr>
        </w:div>
      </w:divsChild>
    </w:div>
    <w:div w:id="779647114">
      <w:bodyDiv w:val="1"/>
      <w:marLeft w:val="0"/>
      <w:marRight w:val="0"/>
      <w:marTop w:val="0"/>
      <w:marBottom w:val="0"/>
      <w:divBdr>
        <w:top w:val="none" w:sz="0" w:space="0" w:color="auto"/>
        <w:left w:val="none" w:sz="0" w:space="0" w:color="auto"/>
        <w:bottom w:val="none" w:sz="0" w:space="0" w:color="auto"/>
        <w:right w:val="none" w:sz="0" w:space="0" w:color="auto"/>
      </w:divBdr>
      <w:divsChild>
        <w:div w:id="156238097">
          <w:marLeft w:val="0"/>
          <w:marRight w:val="0"/>
          <w:marTop w:val="0"/>
          <w:marBottom w:val="120"/>
          <w:divBdr>
            <w:top w:val="none" w:sz="0" w:space="0" w:color="auto"/>
            <w:left w:val="none" w:sz="0" w:space="0" w:color="auto"/>
            <w:bottom w:val="none" w:sz="0" w:space="0" w:color="auto"/>
            <w:right w:val="none" w:sz="0" w:space="0" w:color="auto"/>
          </w:divBdr>
        </w:div>
        <w:div w:id="2111923585">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8AD5-0724-42DC-B21C-80B358C5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1527</Words>
  <Characters>8706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Manager/>
  <Company>DATAINFO.SI, d.o.o.</Company>
  <LinksUpToDate>false</LinksUpToDate>
  <CharactersWithSpaces>10213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DATAINFO.SI, d.o.o.</dc:creator>
  <cp:keywords/>
  <dc:description/>
  <cp:lastModifiedBy>Mateja</cp:lastModifiedBy>
  <cp:revision>4</cp:revision>
  <cp:lastPrinted>2024-12-13T10:03:00Z</cp:lastPrinted>
  <dcterms:created xsi:type="dcterms:W3CDTF">2024-12-13T10:02:00Z</dcterms:created>
  <dcterms:modified xsi:type="dcterms:W3CDTF">2024-12-13T10:03:00Z</dcterms:modified>
  <cp:category/>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